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E2D" w:rsidRPr="00294E2D" w:rsidRDefault="00294E2D" w:rsidP="00294E2D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E2D">
        <w:rPr>
          <w:rFonts w:ascii="Times New Roman" w:eastAsia="Calibri" w:hAnsi="Times New Roman" w:cs="Times New Roman"/>
          <w:b/>
          <w:sz w:val="24"/>
          <w:szCs w:val="24"/>
        </w:rPr>
        <w:t>Umowa o powierzenie przetwarzania danych osobowych</w:t>
      </w: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E2D" w:rsidRPr="00294E2D" w:rsidRDefault="00294E2D" w:rsidP="00294E2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zawarta w dniu ……………………… r. roku pomiędzy:</w:t>
      </w:r>
    </w:p>
    <w:p w:rsidR="00294E2D" w:rsidRPr="00294E2D" w:rsidRDefault="00294E2D" w:rsidP="00294E2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E2D" w:rsidRPr="00294E2D" w:rsidRDefault="00294E2D" w:rsidP="00294E2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b/>
          <w:sz w:val="24"/>
          <w:szCs w:val="24"/>
        </w:rPr>
        <w:t>Białostockim Centrum Onkologii im. Marii Skłodowskiej – Curie w Białymstoku</w:t>
      </w:r>
      <w:r w:rsidRPr="00294E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94E2D">
        <w:rPr>
          <w:rFonts w:ascii="Times New Roman" w:eastAsia="Calibri" w:hAnsi="Times New Roman" w:cs="Times New Roman"/>
          <w:sz w:val="24"/>
          <w:szCs w:val="24"/>
        </w:rPr>
        <w:br/>
        <w:t>adres: ul. Ogrodowa 12, kod pocztowy: 15–027 Białystok, NIP: 966-13-30-466, REGON: 050657379, KRS: 0000002253</w:t>
      </w:r>
      <w:r w:rsidRPr="00294E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4E2D">
        <w:rPr>
          <w:rFonts w:ascii="Times New Roman" w:eastAsia="Calibri" w:hAnsi="Times New Roman" w:cs="Times New Roman"/>
          <w:sz w:val="24"/>
          <w:szCs w:val="24"/>
        </w:rPr>
        <w:t xml:space="preserve">w imieniu, którego działa: </w:t>
      </w:r>
    </w:p>
    <w:p w:rsidR="00294E2D" w:rsidRPr="00294E2D" w:rsidRDefault="00294E2D" w:rsidP="00294E2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E2D">
        <w:rPr>
          <w:rFonts w:ascii="Times New Roman" w:eastAsia="Calibri" w:hAnsi="Times New Roman" w:cs="Times New Roman"/>
          <w:b/>
          <w:sz w:val="24"/>
          <w:szCs w:val="24"/>
        </w:rPr>
        <w:t xml:space="preserve">Dyrektor – Magdalena Joanna Borkowska </w:t>
      </w:r>
    </w:p>
    <w:p w:rsidR="00294E2D" w:rsidRPr="00294E2D" w:rsidRDefault="00294E2D" w:rsidP="00294E2D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294E2D">
        <w:rPr>
          <w:rFonts w:ascii="Times New Roman" w:eastAsia="Calibri" w:hAnsi="Times New Roman" w:cs="Times New Roman"/>
          <w:b/>
          <w:sz w:val="24"/>
          <w:szCs w:val="24"/>
        </w:rPr>
        <w:t>Administratorem</w:t>
      </w:r>
    </w:p>
    <w:p w:rsidR="00294E2D" w:rsidRPr="00294E2D" w:rsidRDefault="00294E2D" w:rsidP="00294E2D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:rsidR="00294E2D" w:rsidRPr="00294E2D" w:rsidRDefault="00294E2D" w:rsidP="00294E2D">
      <w:pPr>
        <w:tabs>
          <w:tab w:val="left" w:leader="dot" w:pos="2410"/>
          <w:tab w:val="left" w:leader="dot" w:pos="6237"/>
          <w:tab w:val="left" w:leader="dot" w:pos="1003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94E2D">
        <w:rPr>
          <w:rFonts w:ascii="Times New Roman" w:eastAsia="Calibri" w:hAnsi="Times New Roman" w:cs="Times New Roman"/>
        </w:rPr>
        <w:tab/>
        <w:t>………………………………. adres: ul. ………………………………………, kod pocztowy: …………………., KRS: …………….., REGON: ………………. , NIP: ………………….,</w:t>
      </w:r>
    </w:p>
    <w:p w:rsidR="00294E2D" w:rsidRPr="00294E2D" w:rsidRDefault="00294E2D" w:rsidP="00294E2D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294E2D">
        <w:rPr>
          <w:rFonts w:ascii="Times New Roman" w:eastAsia="Calibri" w:hAnsi="Times New Roman" w:cs="Times New Roman"/>
        </w:rPr>
        <w:t>w imieniu, którego działają:</w:t>
      </w:r>
    </w:p>
    <w:p w:rsidR="00294E2D" w:rsidRPr="00294E2D" w:rsidRDefault="00294E2D" w:rsidP="00294E2D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294E2D" w:rsidRPr="00294E2D" w:rsidRDefault="00294E2D" w:rsidP="00294E2D">
      <w:pPr>
        <w:numPr>
          <w:ilvl w:val="0"/>
          <w:numId w:val="9"/>
        </w:numPr>
        <w:tabs>
          <w:tab w:val="left" w:leader="dot" w:pos="4678"/>
        </w:tabs>
        <w:spacing w:before="200" w:after="0" w:line="240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294E2D">
        <w:rPr>
          <w:rFonts w:ascii="Times New Roman" w:eastAsia="Calibri" w:hAnsi="Times New Roman" w:cs="Times New Roman"/>
        </w:rPr>
        <w:tab/>
      </w:r>
    </w:p>
    <w:p w:rsidR="00294E2D" w:rsidRPr="00294E2D" w:rsidRDefault="00294E2D" w:rsidP="00294E2D">
      <w:pPr>
        <w:tabs>
          <w:tab w:val="left" w:leader="dot" w:pos="4678"/>
        </w:tabs>
        <w:spacing w:before="200" w:after="0" w:line="240" w:lineRule="auto"/>
        <w:ind w:left="357"/>
        <w:contextualSpacing/>
        <w:rPr>
          <w:rFonts w:ascii="Times New Roman" w:eastAsia="Calibri" w:hAnsi="Times New Roman" w:cs="Times New Roman"/>
        </w:rPr>
      </w:pPr>
    </w:p>
    <w:p w:rsidR="00294E2D" w:rsidRPr="00294E2D" w:rsidRDefault="00294E2D" w:rsidP="00294E2D">
      <w:pPr>
        <w:numPr>
          <w:ilvl w:val="0"/>
          <w:numId w:val="9"/>
        </w:numPr>
        <w:tabs>
          <w:tab w:val="left" w:leader="dot" w:pos="4678"/>
        </w:tabs>
        <w:spacing w:before="200" w:after="0" w:line="240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294E2D">
        <w:rPr>
          <w:rFonts w:ascii="Times New Roman" w:eastAsia="Calibri" w:hAnsi="Times New Roman" w:cs="Times New Roman"/>
        </w:rPr>
        <w:tab/>
      </w:r>
    </w:p>
    <w:p w:rsidR="00294E2D" w:rsidRPr="00294E2D" w:rsidRDefault="00294E2D" w:rsidP="00294E2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zwaną dalej: „</w:t>
      </w:r>
      <w:r w:rsidRPr="00294E2D">
        <w:rPr>
          <w:rFonts w:ascii="Times New Roman" w:eastAsia="Calibri" w:hAnsi="Times New Roman" w:cs="Times New Roman"/>
          <w:b/>
          <w:sz w:val="24"/>
          <w:szCs w:val="24"/>
        </w:rPr>
        <w:t>Przetwarzającym</w:t>
      </w:r>
      <w:r w:rsidRPr="00294E2D">
        <w:rPr>
          <w:rFonts w:ascii="Times New Roman" w:eastAsia="Calibri" w:hAnsi="Times New Roman" w:cs="Times New Roman"/>
          <w:sz w:val="24"/>
          <w:szCs w:val="24"/>
        </w:rPr>
        <w:t>”,</w:t>
      </w:r>
    </w:p>
    <w:p w:rsidR="00294E2D" w:rsidRPr="00294E2D" w:rsidRDefault="00294E2D" w:rsidP="00294E2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 xml:space="preserve">zwanymi łącznie </w:t>
      </w:r>
      <w:r w:rsidRPr="00294E2D">
        <w:rPr>
          <w:rFonts w:ascii="Times New Roman" w:eastAsia="Calibri" w:hAnsi="Times New Roman" w:cs="Times New Roman"/>
          <w:b/>
          <w:sz w:val="24"/>
          <w:szCs w:val="24"/>
        </w:rPr>
        <w:t>„Stronami”,</w:t>
      </w:r>
    </w:p>
    <w:p w:rsidR="00294E2D" w:rsidRPr="00294E2D" w:rsidRDefault="00294E2D" w:rsidP="00294E2D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94E2D" w:rsidRPr="00294E2D" w:rsidRDefault="00294E2D" w:rsidP="00294E2D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Zważywszy, że:</w:t>
      </w:r>
    </w:p>
    <w:p w:rsidR="00294E2D" w:rsidRPr="007832A7" w:rsidRDefault="00294E2D" w:rsidP="007832A7">
      <w:pPr>
        <w:numPr>
          <w:ilvl w:val="0"/>
          <w:numId w:val="7"/>
        </w:numPr>
        <w:spacing w:after="0" w:line="23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 xml:space="preserve">Administrator zawarł z Przetwarzającym w dniu ……………… r. umowę (dalej, jako „Umowa Główna”) na </w:t>
      </w:r>
      <w:r w:rsidRPr="00294E2D">
        <w:rPr>
          <w:rFonts w:ascii="Times New Roman" w:eastAsia="Arial" w:hAnsi="Times New Roman" w:cs="Times New Roman"/>
          <w:sz w:val="24"/>
          <w:szCs w:val="24"/>
        </w:rPr>
        <w:t>świadczenie usług</w:t>
      </w:r>
      <w:r w:rsidRPr="007832A7">
        <w:rPr>
          <w:rFonts w:ascii="Times New Roman" w:eastAsia="Arial" w:hAnsi="Times New Roman" w:cs="Times New Roman"/>
          <w:sz w:val="24"/>
          <w:szCs w:val="24"/>
        </w:rPr>
        <w:t>:</w:t>
      </w:r>
      <w:r w:rsidRPr="007832A7">
        <w:t xml:space="preserve"> </w:t>
      </w:r>
      <w:r w:rsidR="007832A7" w:rsidRPr="007832A7">
        <w:t>„</w:t>
      </w:r>
      <w:r w:rsidR="007832A7" w:rsidRPr="007832A7">
        <w:rPr>
          <w:rFonts w:ascii="Times New Roman" w:eastAsia="Calibri" w:hAnsi="Times New Roman" w:cs="Times New Roman"/>
          <w:sz w:val="24"/>
          <w:szCs w:val="24"/>
        </w:rPr>
        <w:t>Prania” na rzecz Białostockiego Centrum</w:t>
      </w:r>
      <w:r w:rsidR="007832A7" w:rsidRPr="007832A7">
        <w:t xml:space="preserve"> </w:t>
      </w:r>
      <w:r w:rsidR="007832A7" w:rsidRPr="007832A7">
        <w:rPr>
          <w:rFonts w:ascii="Times New Roman" w:eastAsia="Calibri" w:hAnsi="Times New Roman" w:cs="Times New Roman"/>
          <w:sz w:val="24"/>
          <w:szCs w:val="24"/>
        </w:rPr>
        <w:t>Onkologi</w:t>
      </w:r>
      <w:r w:rsidR="007832A7" w:rsidRPr="007832A7">
        <w:t>i</w:t>
      </w:r>
      <w:r w:rsidRPr="007832A7">
        <w:rPr>
          <w:rFonts w:ascii="Times New Roman" w:eastAsia="Calibri" w:hAnsi="Times New Roman" w:cs="Times New Roman"/>
        </w:rPr>
        <w:t xml:space="preserve"> im. M. </w:t>
      </w:r>
      <w:r w:rsidRPr="007832A7">
        <w:rPr>
          <w:rFonts w:ascii="Times New Roman" w:eastAsia="Calibri" w:hAnsi="Times New Roman" w:cs="Times New Roman"/>
          <w:sz w:val="24"/>
          <w:szCs w:val="24"/>
        </w:rPr>
        <w:t>Skłodowskiej-Curie w Białymstoku</w:t>
      </w:r>
    </w:p>
    <w:p w:rsidR="00294E2D" w:rsidRPr="00237685" w:rsidRDefault="00294E2D" w:rsidP="00294E2D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685">
        <w:rPr>
          <w:rFonts w:ascii="Times New Roman" w:eastAsia="Calibri" w:hAnsi="Times New Roman" w:cs="Times New Roman"/>
          <w:sz w:val="24"/>
          <w:szCs w:val="24"/>
        </w:rPr>
        <w:t>w celu realizacji Umowy Głównej, w tym dla celów wykonania usługi Przetwarzający może</w:t>
      </w:r>
      <w:r w:rsidR="00755D8F" w:rsidRPr="00237685">
        <w:rPr>
          <w:rFonts w:ascii="Times New Roman" w:eastAsia="Calibri" w:hAnsi="Times New Roman" w:cs="Times New Roman"/>
          <w:sz w:val="24"/>
          <w:szCs w:val="24"/>
        </w:rPr>
        <w:t xml:space="preserve"> mieć dostęp do</w:t>
      </w:r>
      <w:r w:rsidRPr="00237685">
        <w:rPr>
          <w:rFonts w:ascii="Times New Roman" w:eastAsia="Calibri" w:hAnsi="Times New Roman" w:cs="Times New Roman"/>
          <w:sz w:val="24"/>
          <w:szCs w:val="24"/>
        </w:rPr>
        <w:t xml:space="preserve"> danych osobowych pracowników</w:t>
      </w:r>
      <w:r w:rsidR="00755D8F" w:rsidRPr="00237685">
        <w:rPr>
          <w:rFonts w:ascii="Times New Roman" w:eastAsia="Calibri" w:hAnsi="Times New Roman" w:cs="Times New Roman"/>
          <w:sz w:val="24"/>
          <w:szCs w:val="24"/>
        </w:rPr>
        <w:t xml:space="preserve">  BCO oraz</w:t>
      </w:r>
      <w:r w:rsidRPr="00237685">
        <w:rPr>
          <w:rFonts w:ascii="Times New Roman" w:eastAsia="Calibri" w:hAnsi="Times New Roman" w:cs="Times New Roman"/>
          <w:sz w:val="24"/>
          <w:szCs w:val="24"/>
        </w:rPr>
        <w:t xml:space="preserve"> da</w:t>
      </w:r>
      <w:r w:rsidR="00755D8F" w:rsidRPr="00237685">
        <w:rPr>
          <w:rFonts w:ascii="Times New Roman" w:eastAsia="Calibri" w:hAnsi="Times New Roman" w:cs="Times New Roman"/>
          <w:sz w:val="24"/>
          <w:szCs w:val="24"/>
        </w:rPr>
        <w:t>nych osobowych współpracowników</w:t>
      </w:r>
      <w:r w:rsidRPr="0023768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94E2D" w:rsidRPr="00237685" w:rsidRDefault="00294E2D" w:rsidP="00294E2D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685">
        <w:rPr>
          <w:rFonts w:ascii="Times New Roman" w:eastAsia="Calibri" w:hAnsi="Times New Roman" w:cs="Times New Roman"/>
          <w:sz w:val="24"/>
          <w:szCs w:val="24"/>
        </w:rPr>
        <w:t xml:space="preserve">w celu zapewnienia bezpieczeństwa i ochrony danych osobowych pracowników i </w:t>
      </w:r>
      <w:r w:rsidR="00755D8F" w:rsidRPr="00237685">
        <w:rPr>
          <w:rFonts w:ascii="Times New Roman" w:eastAsia="Calibri" w:hAnsi="Times New Roman" w:cs="Times New Roman"/>
          <w:sz w:val="24"/>
          <w:szCs w:val="24"/>
        </w:rPr>
        <w:t>współpracowników</w:t>
      </w:r>
      <w:r w:rsidRPr="00237685">
        <w:rPr>
          <w:rFonts w:ascii="Times New Roman" w:eastAsia="Calibri" w:hAnsi="Times New Roman" w:cs="Times New Roman"/>
          <w:sz w:val="24"/>
          <w:szCs w:val="24"/>
        </w:rPr>
        <w:t xml:space="preserve"> BCO,</w:t>
      </w:r>
    </w:p>
    <w:p w:rsidR="00294E2D" w:rsidRPr="00294E2D" w:rsidRDefault="00294E2D" w:rsidP="00294E2D">
      <w:p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94E2D" w:rsidRPr="00294E2D" w:rsidRDefault="00294E2D" w:rsidP="00294E2D">
      <w:p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bCs/>
          <w:sz w:val="24"/>
          <w:szCs w:val="24"/>
        </w:rPr>
        <w:t>Strony niniejszym ustaliły zgodnie, co następuje:</w:t>
      </w: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b/>
          <w:bCs/>
          <w:sz w:val="24"/>
          <w:szCs w:val="24"/>
        </w:rPr>
        <w:t>§ 1.</w:t>
      </w: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E2D">
        <w:rPr>
          <w:rFonts w:ascii="Times New Roman" w:eastAsia="Calibri" w:hAnsi="Times New Roman" w:cs="Times New Roman"/>
          <w:b/>
          <w:sz w:val="24"/>
          <w:szCs w:val="24"/>
        </w:rPr>
        <w:t>Oświadczenia Stron</w:t>
      </w:r>
    </w:p>
    <w:p w:rsidR="00294E2D" w:rsidRPr="00294E2D" w:rsidRDefault="00294E2D" w:rsidP="00294E2D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Strony oświadczają, co następuje:</w:t>
      </w:r>
    </w:p>
    <w:p w:rsidR="00294E2D" w:rsidRPr="00294E2D" w:rsidRDefault="00294E2D" w:rsidP="00294E2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 xml:space="preserve">niniejsza umowa została zawarta w celu wykonania obowiązków, o których mowa </w:t>
      </w:r>
      <w:r w:rsidRPr="00294E2D">
        <w:rPr>
          <w:rFonts w:ascii="Times New Roman" w:eastAsia="Calibri" w:hAnsi="Times New Roman" w:cs="Times New Roman"/>
          <w:sz w:val="24"/>
          <w:szCs w:val="24"/>
        </w:rPr>
        <w:br/>
        <w:t>w przepisach ustawy o ochronie danych osobowych (ustawa z dnia 10.05.2018 r. - Dz. U. z 2018 r. poz. 1000) oraz przepisów Rozporządzenia Parlamentu Europejskiego i Rady (UE) 2016/679 z dnia 27 kwietnia 2016 r. (Dz. Urz. UE L 119 z 04.05.2016) w sprawie ochrony osób fizycznych w związku z przetwarzaniem danych osobowych i w sprawie swobodnego przepływu takich danych oraz uchylenia dyrektywy 95/46/WE (RODO).</w:t>
      </w:r>
    </w:p>
    <w:p w:rsidR="00294E2D" w:rsidRPr="00294E2D" w:rsidRDefault="00294E2D" w:rsidP="00294E2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Administrator oświadcza, iż jest administratorem danych osobowych, tj. podmiotem decydującym o celach i środkach przetwarzania danych osobowych pacjentów BCO, danych osobowych pracowników BCO, danych osobowych współpracowników oraz danych osobowych kontrahentów BCO,</w:t>
      </w: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E2D"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E2D">
        <w:rPr>
          <w:rFonts w:ascii="Times New Roman" w:eastAsia="Calibri" w:hAnsi="Times New Roman" w:cs="Times New Roman"/>
          <w:b/>
          <w:sz w:val="24"/>
          <w:szCs w:val="24"/>
        </w:rPr>
        <w:t>Warunki przetwarzania</w:t>
      </w:r>
    </w:p>
    <w:p w:rsidR="00294E2D" w:rsidRPr="00237685" w:rsidRDefault="00294E2D" w:rsidP="00294E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685">
        <w:rPr>
          <w:rFonts w:ascii="Times New Roman" w:eastAsia="Calibri" w:hAnsi="Times New Roman" w:cs="Times New Roman"/>
          <w:sz w:val="24"/>
          <w:szCs w:val="24"/>
        </w:rPr>
        <w:t>Administrator powierza Przetwarzającemu</w:t>
      </w:r>
      <w:r w:rsidR="000A1948" w:rsidRPr="00237685">
        <w:rPr>
          <w:rFonts w:ascii="Times New Roman" w:eastAsia="Calibri" w:hAnsi="Times New Roman" w:cs="Times New Roman"/>
          <w:sz w:val="24"/>
          <w:szCs w:val="24"/>
        </w:rPr>
        <w:t xml:space="preserve"> do przetwarzania </w:t>
      </w:r>
      <w:r w:rsidRPr="00237685">
        <w:rPr>
          <w:rFonts w:ascii="Times New Roman" w:eastAsia="Calibri" w:hAnsi="Times New Roman" w:cs="Times New Roman"/>
          <w:sz w:val="24"/>
          <w:szCs w:val="24"/>
        </w:rPr>
        <w:t>dane osobowe pracowników</w:t>
      </w:r>
      <w:r w:rsidR="000A1948" w:rsidRPr="00237685">
        <w:rPr>
          <w:rFonts w:ascii="Times New Roman" w:eastAsia="Calibri" w:hAnsi="Times New Roman" w:cs="Times New Roman"/>
          <w:sz w:val="24"/>
          <w:szCs w:val="24"/>
        </w:rPr>
        <w:t xml:space="preserve"> i współpracowników </w:t>
      </w:r>
      <w:r w:rsidRPr="00237685">
        <w:rPr>
          <w:rFonts w:ascii="Times New Roman" w:eastAsia="Calibri" w:hAnsi="Times New Roman" w:cs="Times New Roman"/>
          <w:sz w:val="24"/>
          <w:szCs w:val="24"/>
        </w:rPr>
        <w:t xml:space="preserve"> BCO w zakresie danych przetwarzanych w celu objętym Umową Główną (dalej, jako „dane osobowe”), a Przetwarzający zobowiązuje się do przetwarzania tych danych osobowych wyłącznie w celach związanych z realizacją Umowy Głównej, w tym dla celów wykonania usługi. </w:t>
      </w:r>
    </w:p>
    <w:p w:rsidR="00294E2D" w:rsidRPr="00294E2D" w:rsidRDefault="00294E2D" w:rsidP="00294E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Wynagrodzenie za przetwarzanie danych osobowych w ramach niniejszej umowy objęte jest wynagrodzeniem przewidzianym w Umowie Głównej. </w:t>
      </w:r>
    </w:p>
    <w:p w:rsidR="00294E2D" w:rsidRPr="00294E2D" w:rsidRDefault="00294E2D" w:rsidP="00294E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Przetwarzający zobowiązuje się do przetwarzania danych osobowych zgodnie z postanowieniami niniejszej umowy i wyłącznie w celu prawidłowego wykonania Umowy Głównej, a także instrukcjami Administratora, jak również z odpowiednimi regulacjami ustawodawstwa polskiego, w tym RODO, Ustawy oraz przepisów wykonawczych, które znajdą odpowiednie stosowanie w sprawach nieuregulowanych w niniejszej Umowie.</w:t>
      </w:r>
    </w:p>
    <w:p w:rsidR="00294E2D" w:rsidRPr="00294E2D" w:rsidRDefault="00294E2D" w:rsidP="00294E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 xml:space="preserve">Przetwarzający może przetwarzać dane osobowe wyłącznie w imieniu Administratora w zakresie oraz w celach określonych w niniejszej umowie oraz Umowie Głównej. </w:t>
      </w:r>
    </w:p>
    <w:p w:rsidR="00294E2D" w:rsidRPr="00294E2D" w:rsidRDefault="00294E2D" w:rsidP="00294E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Administrator zastrzega sobie prawo przeprowadzenia czynności kontrolnych w celu dokonania oceny spełnienia przez Przetwarzającego opisanych w niniejszym paragrafie obowiązków w zakresie przetwarzania i ochrony powierzonych danych osobowych.</w:t>
      </w:r>
    </w:p>
    <w:p w:rsidR="00294E2D" w:rsidRPr="00237685" w:rsidRDefault="00294E2D" w:rsidP="00294E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685">
        <w:rPr>
          <w:rFonts w:ascii="Times New Roman" w:eastAsia="Calibri" w:hAnsi="Times New Roman" w:cs="Times New Roman"/>
          <w:sz w:val="24"/>
          <w:szCs w:val="24"/>
        </w:rPr>
        <w:t>Dozwolony zakres przetwarzania danych przez Przetwarzającego stanowią indywidualne da</w:t>
      </w:r>
      <w:r w:rsidR="00755D8F" w:rsidRPr="00237685">
        <w:rPr>
          <w:rFonts w:ascii="Times New Roman" w:eastAsia="Calibri" w:hAnsi="Times New Roman" w:cs="Times New Roman"/>
          <w:sz w:val="24"/>
          <w:szCs w:val="24"/>
        </w:rPr>
        <w:t xml:space="preserve">ne  </w:t>
      </w:r>
      <w:r w:rsidRPr="00237685">
        <w:rPr>
          <w:rFonts w:ascii="Times New Roman" w:eastAsia="Calibri" w:hAnsi="Times New Roman" w:cs="Times New Roman"/>
          <w:sz w:val="24"/>
          <w:szCs w:val="24"/>
        </w:rPr>
        <w:t xml:space="preserve"> osobowe pracowników BCO, dane osobowe współpracowników </w:t>
      </w:r>
      <w:r w:rsidR="000A1948" w:rsidRPr="00237685">
        <w:rPr>
          <w:rFonts w:ascii="Arial" w:hAnsi="Arial" w:cs="Arial"/>
          <w:sz w:val="20"/>
          <w:szCs w:val="20"/>
        </w:rPr>
        <w:t>obejmujące w swym zakresem następujące dane osobowe</w:t>
      </w:r>
      <w:r w:rsidR="000A1948" w:rsidRPr="00237685">
        <w:rPr>
          <w:rFonts w:ascii="Times New Roman" w:eastAsia="Calibri" w:hAnsi="Times New Roman" w:cs="Times New Roman"/>
          <w:sz w:val="24"/>
          <w:szCs w:val="24"/>
        </w:rPr>
        <w:t xml:space="preserve">: imię i nazwisko, rozmiar odzieży, miejsce pracy rozumiane jako jednostka organizacyjna, dane pracodawcy. </w:t>
      </w:r>
    </w:p>
    <w:p w:rsidR="00294E2D" w:rsidRPr="00294E2D" w:rsidRDefault="00294E2D" w:rsidP="00294E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 xml:space="preserve">Do kontaktów ze strony Administratora zostaje wyznaczony Inspektor Ochrony Danych Osobowych (e-mail: </w:t>
      </w:r>
      <w:hyperlink r:id="rId7" w:history="1">
        <w:r w:rsidRPr="00294E2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iodo@onkologia.bialystok.pl</w:t>
        </w:r>
      </w:hyperlink>
      <w:r w:rsidRPr="00294E2D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E2D">
        <w:rPr>
          <w:rFonts w:ascii="Times New Roman" w:eastAsia="Calibri" w:hAnsi="Times New Roman" w:cs="Times New Roman"/>
          <w:b/>
          <w:sz w:val="24"/>
          <w:szCs w:val="24"/>
        </w:rPr>
        <w:t>§ 3.</w:t>
      </w: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E2D">
        <w:rPr>
          <w:rFonts w:ascii="Times New Roman" w:eastAsia="Calibri" w:hAnsi="Times New Roman" w:cs="Times New Roman"/>
          <w:b/>
          <w:sz w:val="24"/>
          <w:szCs w:val="24"/>
        </w:rPr>
        <w:t>Zobowiązania Przetwarzającego</w:t>
      </w:r>
    </w:p>
    <w:p w:rsidR="00294E2D" w:rsidRPr="00294E2D" w:rsidRDefault="00294E2D" w:rsidP="00294E2D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Przetwarzający zobowiązany jest przez cały czas trwania umowy postępować zgodnie z obowiązującymi przepisami, jak również zobowiązany jest do przyjęcia takich środków zabezpieczenia technicznego oraz organizacyjnego, jakie są wymagane przez przepisy, odpowiednich do zagrożeń i kategorii danych osobowych podlegających przetwarzaniu, w celu zabezpieczenia danych osobowych przed ich udostępnieniem osobom nieupoważnionym, zabraniem przez osobę nieuprawnioną, przetwarzaniem z naruszeniem obowiązujących przepisów oraz umowy, zmianą, utratą, uszkodzeniem lub zniszczeniem, lub jakąkolwiek inną formą niezgodnego z prawem przetwarzania.</w:t>
      </w:r>
    </w:p>
    <w:p w:rsidR="00294E2D" w:rsidRPr="00294E2D" w:rsidRDefault="00294E2D" w:rsidP="00294E2D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 xml:space="preserve">Przetwarzający zobowiązuje się do zachowania danych osobowych w tajemnicy. Dane będą wykorzystywane jedynie w celu wykonania usług wymaganych przez Administratora, zgodnie ze wskazaniami Administratora lub na podstawie upoważnienia udzielonego Przetwarzającemu w ramach innych umów zawartych z Administratorem oraz wyłącznie w zakresie koniecznym do prawidłowego wykonania Umowy Głównej. </w:t>
      </w:r>
    </w:p>
    <w:p w:rsidR="00294E2D" w:rsidRPr="00294E2D" w:rsidRDefault="00294E2D" w:rsidP="00294E2D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Jedynie pracownicy Przetwarzającego, jego dostawcy oraz osoby powiązane biorące udział w wykonywaniu zobowiązań wynikających z niniejszej umowy oraz Umowy Głównej mogą mieć dostęp do danych osobowych w niezbędnym zakresie i zgodnie z zobowiązaniem zachowania ich w tajemnicy.</w:t>
      </w:r>
    </w:p>
    <w:p w:rsidR="00294E2D" w:rsidRPr="00294E2D" w:rsidRDefault="00294E2D" w:rsidP="00294E2D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Przetwarzający przekaże Administratorowi listę podprocesów, którzy będą przetwarzać w imieniu i na rzecz Przetwarzającego dane osobowe udostępnione przez Administratora.</w:t>
      </w:r>
    </w:p>
    <w:p w:rsidR="00294E2D" w:rsidRPr="00294E2D" w:rsidRDefault="00294E2D" w:rsidP="00294E2D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 xml:space="preserve">W sytuacji, gdy podmiot, którego dane dotyczą wykonuje swoje prawa wynikające </w:t>
      </w:r>
      <w:r w:rsidRPr="00294E2D">
        <w:rPr>
          <w:rFonts w:ascii="Times New Roman" w:eastAsia="Calibri" w:hAnsi="Times New Roman" w:cs="Times New Roman"/>
          <w:sz w:val="24"/>
          <w:szCs w:val="24"/>
        </w:rPr>
        <w:br/>
        <w:t>z RODO oraz Ustawy odnoszące się do danych osobowych przetwarzanych przez Przetwarzającego w imieniu Administratora, bądź w sytuacji, gdy Administrator jest zobowiązany do ustosunkowania się do jakiegokolwiek wezwania, zgłoszenia lub kontroli ze strony Prezesa Urzędu Ochrony Danych Osobowych odnoszących się do danych osobowych przetwarzanych przez Przetwarzającego w imieniu Administratora, wówczas Przetwarzający podejmuje się współpracy wymaganej przez Administratora w celu umożliwienia mu zapewnienia zgodności z wszelkimi obowiązkami, jakie wynikają z realizacji w/w praw lub wezwania, zgłoszenia lub kontroli.</w:t>
      </w:r>
    </w:p>
    <w:p w:rsidR="00294E2D" w:rsidRPr="00294E2D" w:rsidRDefault="00294E2D" w:rsidP="00294E2D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Przetwarzający niezwłocznie, nie później niż w ciągu 24 godzin, poinformuje Administratora o:</w:t>
      </w:r>
    </w:p>
    <w:p w:rsidR="00294E2D" w:rsidRPr="00294E2D" w:rsidRDefault="00294E2D" w:rsidP="00294E2D">
      <w:pPr>
        <w:numPr>
          <w:ilvl w:val="0"/>
          <w:numId w:val="6"/>
        </w:numPr>
        <w:spacing w:after="120" w:line="240" w:lineRule="auto"/>
        <w:ind w:left="709" w:hanging="2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lastRenderedPageBreak/>
        <w:t>jakimkolwiek wiążącym żądaniu organu ścigania o ujawnienie danych osobowych, jeżeli nie jest to na innej podstawie zabronione, np. przez wynikający z prawa karnego nakaz zachowania tajemnicy;</w:t>
      </w:r>
    </w:p>
    <w:p w:rsidR="00294E2D" w:rsidRPr="00294E2D" w:rsidRDefault="00294E2D" w:rsidP="00294E2D">
      <w:pPr>
        <w:numPr>
          <w:ilvl w:val="0"/>
          <w:numId w:val="6"/>
        </w:numPr>
        <w:spacing w:after="120" w:line="240" w:lineRule="auto"/>
        <w:ind w:left="709" w:hanging="2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jakimkolwiek przypadkowym lub niedozwolonym udostępnieniu danych osobowych;</w:t>
      </w:r>
    </w:p>
    <w:p w:rsidR="00294E2D" w:rsidRPr="00294E2D" w:rsidRDefault="00294E2D" w:rsidP="00294E2D">
      <w:pPr>
        <w:numPr>
          <w:ilvl w:val="0"/>
          <w:numId w:val="6"/>
        </w:numPr>
        <w:spacing w:after="120" w:line="240" w:lineRule="auto"/>
        <w:ind w:left="709" w:hanging="2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jakimkolwiek żądaniu zaprzestania przetwarzania danych, otrzymanym bezpośrednio od pacjenta, bez odpowiadania na to żądanie chyba, że został do tego upoważniony przez Administratora.</w:t>
      </w: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b/>
          <w:bCs/>
          <w:sz w:val="24"/>
          <w:szCs w:val="24"/>
        </w:rPr>
        <w:t>§ 4.</w:t>
      </w: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b/>
          <w:bCs/>
          <w:sz w:val="24"/>
          <w:szCs w:val="24"/>
        </w:rPr>
        <w:t>Obowiązywanie i rozwiązanie Umowy</w:t>
      </w:r>
    </w:p>
    <w:p w:rsidR="00294E2D" w:rsidRPr="00294E2D" w:rsidRDefault="00294E2D" w:rsidP="00294E2D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bCs/>
          <w:sz w:val="24"/>
          <w:szCs w:val="24"/>
        </w:rPr>
        <w:t>Niniejsza umowa pozostanie w mocy dopóki P</w:t>
      </w:r>
      <w:r w:rsidRPr="00294E2D">
        <w:rPr>
          <w:rFonts w:ascii="Times New Roman" w:eastAsia="Calibri" w:hAnsi="Times New Roman" w:cs="Times New Roman"/>
          <w:sz w:val="24"/>
          <w:szCs w:val="24"/>
        </w:rPr>
        <w:t>rzetwarzający</w:t>
      </w:r>
      <w:r w:rsidRPr="00294E2D">
        <w:rPr>
          <w:rFonts w:ascii="Times New Roman" w:eastAsia="Calibri" w:hAnsi="Times New Roman" w:cs="Times New Roman"/>
          <w:bCs/>
          <w:sz w:val="24"/>
          <w:szCs w:val="24"/>
        </w:rPr>
        <w:t xml:space="preserve"> przetwarza dane osobowe w imieniu Administratora, jednakże nie dłużej niż do czasu obowiązywania Umowy Głównej, ale także po zakończeniu jej obowiązywania. </w:t>
      </w:r>
    </w:p>
    <w:p w:rsidR="00294E2D" w:rsidRPr="00294E2D" w:rsidRDefault="00294E2D" w:rsidP="00294E2D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bCs/>
          <w:sz w:val="24"/>
          <w:szCs w:val="24"/>
        </w:rPr>
        <w:t>Administrator jest uprawniony do wypowiedzenia niniejszej umowy za wypowiedzeniem złożonym na piśmie w przypadku naruszenia postanowień niniejszej umowy przez P</w:t>
      </w:r>
      <w:r w:rsidRPr="00294E2D">
        <w:rPr>
          <w:rFonts w:ascii="Times New Roman" w:eastAsia="Calibri" w:hAnsi="Times New Roman" w:cs="Times New Roman"/>
          <w:sz w:val="24"/>
          <w:szCs w:val="24"/>
        </w:rPr>
        <w:t>rzetwarzającego</w:t>
      </w:r>
      <w:r w:rsidRPr="00294E2D">
        <w:rPr>
          <w:rFonts w:ascii="Times New Roman" w:eastAsia="Calibri" w:hAnsi="Times New Roman" w:cs="Times New Roman"/>
          <w:bCs/>
          <w:sz w:val="24"/>
          <w:szCs w:val="24"/>
        </w:rPr>
        <w:t xml:space="preserve">. Strony ustalają 14 dniowy termin wypowiedzenia. </w:t>
      </w:r>
    </w:p>
    <w:p w:rsidR="00294E2D" w:rsidRPr="00294E2D" w:rsidRDefault="00294E2D" w:rsidP="00294E2D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bCs/>
          <w:sz w:val="24"/>
          <w:szCs w:val="24"/>
        </w:rPr>
        <w:t>W razie wypowiedzenia lub odstąpienia od niniejszej umowy Przetwarzający, wedle wyboru Administratora i pod warunkiem, że zostały utworzone jakiekolwiek kopie danych osobowych zwróci Administratorowi kopie danych osobowych przetwarzanych przez siebie w imieniu Administratora albo zniszczy kopie danych osobowych przetwarzanych przez siebie w imieniu Administratora w terminie 30 dni od dnia otrzymania stosownego oświadczenia Administratora oraz poświadczy Administratorowi wykonanie tego obowiązku chyba, że przepisy zakazują Przetwarzającemu zwrotu lub zniszczenia wszystkich lub części danych osobowych. W tym wypadku, Przetwarzający gwarantuje poufność danych osobowych i zobowiązuje się do zaniechania dalszego aktywnego przetwarzania tych danych.</w:t>
      </w: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b/>
          <w:bCs/>
          <w:sz w:val="24"/>
          <w:szCs w:val="24"/>
        </w:rPr>
        <w:t>§ 5.</w:t>
      </w: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b/>
          <w:bCs/>
          <w:sz w:val="24"/>
          <w:szCs w:val="24"/>
        </w:rPr>
        <w:t>Postanowienia końcowe</w:t>
      </w:r>
    </w:p>
    <w:p w:rsidR="00294E2D" w:rsidRPr="00294E2D" w:rsidRDefault="00294E2D" w:rsidP="00294E2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Wszelkie uzupełnienia lub zmiany niniejszej umowy powinny być dokonane w formie pisemnej pod rygorem nieważności.</w:t>
      </w:r>
      <w:bookmarkStart w:id="0" w:name="_GoBack"/>
      <w:bookmarkEnd w:id="0"/>
    </w:p>
    <w:p w:rsidR="00294E2D" w:rsidRPr="00294E2D" w:rsidRDefault="00294E2D" w:rsidP="00294E2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bCs/>
          <w:sz w:val="24"/>
          <w:szCs w:val="24"/>
        </w:rPr>
        <w:t>Żadna ze Stron nie może przenieść praw lub obowiązków wynikających z niniejszej umowy bez pisemnej zgody drugiej Strony.</w:t>
      </w:r>
    </w:p>
    <w:p w:rsidR="00294E2D" w:rsidRPr="00294E2D" w:rsidRDefault="00294E2D" w:rsidP="00294E2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bCs/>
          <w:sz w:val="24"/>
          <w:szCs w:val="24"/>
        </w:rPr>
        <w:t xml:space="preserve">W przypadku spraw spornych nierozwiązanych na drodze polubownej, sądem właściwym do rozpatrywania sporów będzie sąd powszechny właściwy dla siedziby Administratora. </w:t>
      </w:r>
    </w:p>
    <w:p w:rsidR="00294E2D" w:rsidRPr="00294E2D" w:rsidRDefault="00294E2D" w:rsidP="00294E2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Niniejszą Umowę sporządzono w dwóch jednobrzmiących egzemplarzach, po jednym dla każdej ze Stron.</w:t>
      </w:r>
    </w:p>
    <w:p w:rsidR="00C75F72" w:rsidRPr="006C7F5E" w:rsidRDefault="00C75F72" w:rsidP="00C75F72">
      <w:pPr>
        <w:tabs>
          <w:tab w:val="center" w:pos="1701"/>
          <w:tab w:val="center" w:pos="7938"/>
        </w:tabs>
        <w:spacing w:before="500"/>
        <w:jc w:val="both"/>
      </w:pPr>
      <w:bookmarkStart w:id="1" w:name="_Hlk512421049"/>
      <w:r w:rsidRPr="006C7F5E">
        <w:rPr>
          <w:b/>
        </w:rPr>
        <w:tab/>
      </w:r>
      <w:r w:rsidRPr="00294E2D">
        <w:rPr>
          <w:rFonts w:ascii="Times New Roman" w:eastAsia="Calibri" w:hAnsi="Times New Roman" w:cs="Times New Roman"/>
          <w:b/>
          <w:bCs/>
          <w:sz w:val="24"/>
          <w:szCs w:val="24"/>
        </w:rPr>
        <w:t>Przetwarzający:</w:t>
      </w:r>
      <w:r w:rsidRPr="006C7F5E">
        <w:tab/>
      </w:r>
      <w:r w:rsidRPr="00294E2D">
        <w:rPr>
          <w:rFonts w:ascii="Times New Roman" w:eastAsia="Calibri" w:hAnsi="Times New Roman" w:cs="Times New Roman"/>
          <w:b/>
          <w:bCs/>
          <w:sz w:val="24"/>
          <w:szCs w:val="24"/>
        </w:rPr>
        <w:t>Administrator:</w:t>
      </w:r>
    </w:p>
    <w:p w:rsidR="00C75F72" w:rsidRPr="006C7F5E" w:rsidRDefault="00C75F72" w:rsidP="00C75F72">
      <w:pPr>
        <w:tabs>
          <w:tab w:val="left" w:pos="284"/>
          <w:tab w:val="left" w:leader="dot" w:pos="3119"/>
          <w:tab w:val="left" w:pos="6521"/>
          <w:tab w:val="left" w:leader="dot" w:pos="9356"/>
        </w:tabs>
        <w:spacing w:before="1000"/>
      </w:pPr>
      <w:r w:rsidRPr="006C7F5E">
        <w:tab/>
      </w:r>
      <w:r w:rsidRPr="006C7F5E">
        <w:tab/>
      </w:r>
      <w:r w:rsidRPr="006C7F5E">
        <w:tab/>
      </w:r>
      <w:r w:rsidRPr="006C7F5E">
        <w:tab/>
      </w:r>
      <w:bookmarkEnd w:id="1"/>
    </w:p>
    <w:sectPr w:rsidR="00C75F72" w:rsidRPr="006C7F5E" w:rsidSect="00D4050E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EE9" w:rsidRDefault="003B3EE9" w:rsidP="00294E2D">
      <w:pPr>
        <w:spacing w:after="0" w:line="240" w:lineRule="auto"/>
      </w:pPr>
      <w:r>
        <w:separator/>
      </w:r>
    </w:p>
  </w:endnote>
  <w:endnote w:type="continuationSeparator" w:id="0">
    <w:p w:rsidR="003B3EE9" w:rsidRDefault="003B3EE9" w:rsidP="0029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AA" w:rsidRPr="00030226" w:rsidRDefault="00E35BEB" w:rsidP="00030226">
    <w:pPr>
      <w:pStyle w:val="Stopka"/>
      <w:jc w:val="right"/>
      <w:rPr>
        <w:sz w:val="20"/>
        <w:szCs w:val="20"/>
      </w:rPr>
    </w:pPr>
    <w:r w:rsidRPr="00030226">
      <w:rPr>
        <w:sz w:val="20"/>
        <w:szCs w:val="20"/>
      </w:rPr>
      <w:t xml:space="preserve">Strona </w:t>
    </w:r>
    <w:r w:rsidRPr="00030226">
      <w:rPr>
        <w:b/>
        <w:sz w:val="20"/>
        <w:szCs w:val="20"/>
      </w:rPr>
      <w:fldChar w:fldCharType="begin"/>
    </w:r>
    <w:r w:rsidRPr="00030226">
      <w:rPr>
        <w:b/>
        <w:sz w:val="20"/>
        <w:szCs w:val="20"/>
      </w:rPr>
      <w:instrText>PAGE</w:instrText>
    </w:r>
    <w:r w:rsidRPr="00030226">
      <w:rPr>
        <w:b/>
        <w:sz w:val="20"/>
        <w:szCs w:val="20"/>
      </w:rPr>
      <w:fldChar w:fldCharType="separate"/>
    </w:r>
    <w:r w:rsidR="00237685">
      <w:rPr>
        <w:b/>
        <w:noProof/>
        <w:sz w:val="20"/>
        <w:szCs w:val="20"/>
      </w:rPr>
      <w:t>3</w:t>
    </w:r>
    <w:r w:rsidRPr="00030226">
      <w:rPr>
        <w:b/>
        <w:sz w:val="20"/>
        <w:szCs w:val="20"/>
      </w:rPr>
      <w:fldChar w:fldCharType="end"/>
    </w:r>
    <w:r w:rsidRPr="00030226">
      <w:rPr>
        <w:sz w:val="20"/>
        <w:szCs w:val="20"/>
      </w:rPr>
      <w:t xml:space="preserve"> z </w:t>
    </w:r>
    <w:r w:rsidRPr="00030226">
      <w:rPr>
        <w:b/>
        <w:sz w:val="20"/>
        <w:szCs w:val="20"/>
      </w:rPr>
      <w:fldChar w:fldCharType="begin"/>
    </w:r>
    <w:r w:rsidRPr="00030226">
      <w:rPr>
        <w:b/>
        <w:sz w:val="20"/>
        <w:szCs w:val="20"/>
      </w:rPr>
      <w:instrText>NUMPAGES</w:instrText>
    </w:r>
    <w:r w:rsidRPr="00030226">
      <w:rPr>
        <w:b/>
        <w:sz w:val="20"/>
        <w:szCs w:val="20"/>
      </w:rPr>
      <w:fldChar w:fldCharType="separate"/>
    </w:r>
    <w:r w:rsidR="00237685">
      <w:rPr>
        <w:b/>
        <w:noProof/>
        <w:sz w:val="20"/>
        <w:szCs w:val="20"/>
      </w:rPr>
      <w:t>3</w:t>
    </w:r>
    <w:r w:rsidRPr="00030226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EE9" w:rsidRDefault="003B3EE9" w:rsidP="00294E2D">
      <w:pPr>
        <w:spacing w:after="0" w:line="240" w:lineRule="auto"/>
      </w:pPr>
      <w:r>
        <w:separator/>
      </w:r>
    </w:p>
  </w:footnote>
  <w:footnote w:type="continuationSeparator" w:id="0">
    <w:p w:rsidR="003B3EE9" w:rsidRDefault="003B3EE9" w:rsidP="0029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E2D" w:rsidRPr="00294E2D" w:rsidRDefault="00294E2D" w:rsidP="006C25A7">
    <w:pPr>
      <w:tabs>
        <w:tab w:val="right" w:pos="10023"/>
      </w:tabs>
      <w:spacing w:after="500"/>
      <w:rPr>
        <w:rFonts w:ascii="Times New Roman" w:hAnsi="Times New Roman"/>
        <w:b/>
      </w:rPr>
    </w:pPr>
    <w:r>
      <w:rPr>
        <w:rFonts w:ascii="Times New Roman" w:hAnsi="Times New Roman"/>
        <w:b/>
      </w:rPr>
      <w:t>DZP.261.8.</w:t>
    </w:r>
    <w:r w:rsidR="00E35BEB" w:rsidRPr="006C25A7">
      <w:rPr>
        <w:rFonts w:ascii="Times New Roman" w:hAnsi="Times New Roman"/>
        <w:b/>
      </w:rPr>
      <w:t>2019</w:t>
    </w:r>
    <w:r w:rsidR="00E35BEB" w:rsidRPr="006C25A7">
      <w:rPr>
        <w:rFonts w:ascii="Times New Roman" w:hAnsi="Times New Roman"/>
        <w:b/>
      </w:rPr>
      <w:tab/>
      <w:t xml:space="preserve">Załącznik nr </w:t>
    </w:r>
    <w:r w:rsidR="00801EB4">
      <w:rPr>
        <w:rFonts w:ascii="Times New Roman" w:hAnsi="Times New Roman"/>
        <w:b/>
      </w:rPr>
      <w:t>5.2</w:t>
    </w:r>
    <w:r w:rsidR="00237685">
      <w:rPr>
        <w:rFonts w:ascii="Times New Roman" w:hAnsi="Times New Roman"/>
        <w:b/>
      </w:rPr>
      <w:t xml:space="preserve"> Zmieniony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singleLevel"/>
    <w:tmpl w:val="47145DF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" w15:restartNumberingAfterBreak="0">
    <w:nsid w:val="144724B8"/>
    <w:multiLevelType w:val="hybridMultilevel"/>
    <w:tmpl w:val="36385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670FF"/>
    <w:multiLevelType w:val="hybridMultilevel"/>
    <w:tmpl w:val="6804C62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3274F8F"/>
    <w:multiLevelType w:val="hybridMultilevel"/>
    <w:tmpl w:val="B3EE2C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501694B"/>
    <w:multiLevelType w:val="multilevel"/>
    <w:tmpl w:val="7C10DB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61D73E72"/>
    <w:multiLevelType w:val="hybridMultilevel"/>
    <w:tmpl w:val="A3BAB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94A0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0B0814"/>
    <w:multiLevelType w:val="hybridMultilevel"/>
    <w:tmpl w:val="1242AA4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920074D"/>
    <w:multiLevelType w:val="hybridMultilevel"/>
    <w:tmpl w:val="68EEF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12"/>
    <w:rsid w:val="000A1948"/>
    <w:rsid w:val="000A1F29"/>
    <w:rsid w:val="001F63CE"/>
    <w:rsid w:val="0021276D"/>
    <w:rsid w:val="00237685"/>
    <w:rsid w:val="00291FC9"/>
    <w:rsid w:val="00294E2D"/>
    <w:rsid w:val="003B3EE9"/>
    <w:rsid w:val="00622812"/>
    <w:rsid w:val="00755D8F"/>
    <w:rsid w:val="007832A7"/>
    <w:rsid w:val="00801EB4"/>
    <w:rsid w:val="00B34AC7"/>
    <w:rsid w:val="00C75F72"/>
    <w:rsid w:val="00D4050E"/>
    <w:rsid w:val="00E35BEB"/>
    <w:rsid w:val="00E51431"/>
    <w:rsid w:val="00E8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331BCF"/>
  <w15:chartTrackingRefBased/>
  <w15:docId w15:val="{567A0F84-2DB4-4675-A1BE-B7D2C608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E2D"/>
  </w:style>
  <w:style w:type="paragraph" w:styleId="Nagwek">
    <w:name w:val="header"/>
    <w:basedOn w:val="Normalny"/>
    <w:link w:val="NagwekZnak"/>
    <w:uiPriority w:val="99"/>
    <w:unhideWhenUsed/>
    <w:rsid w:val="0029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onkologia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1186</Words>
  <Characters>7116</Characters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2019-12-31T08:11:00Z</dcterms:created>
  <dcterms:modified xsi:type="dcterms:W3CDTF">2019-12-31T09:18:00Z</dcterms:modified>
</cp:coreProperties>
</file>