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692E" w14:textId="77777777" w:rsidR="00764C61" w:rsidRPr="00F46BBD" w:rsidRDefault="00764C61" w:rsidP="003972F3">
      <w:pPr>
        <w:spacing w:before="480" w:after="120" w:line="240" w:lineRule="auto"/>
        <w:jc w:val="center"/>
        <w:rPr>
          <w:rFonts w:ascii="Times New Roman" w:eastAsia="Times New Roman" w:hAnsi="Times New Roman" w:cs="Times New Roman"/>
          <w:b/>
          <w:bCs/>
          <w:sz w:val="32"/>
          <w:szCs w:val="32"/>
          <w:lang w:eastAsia="pl-PL"/>
        </w:rPr>
      </w:pPr>
      <w:r w:rsidRPr="00F46BBD">
        <w:rPr>
          <w:rFonts w:ascii="Times New Roman" w:eastAsia="Times New Roman" w:hAnsi="Times New Roman" w:cs="Times New Roman"/>
          <w:b/>
          <w:bCs/>
          <w:sz w:val="32"/>
          <w:szCs w:val="32"/>
          <w:lang w:eastAsia="pl-PL"/>
        </w:rPr>
        <w:t>SZCZEGÓŁOWY OPIS PRZEDMIOTU ZAMÓWIENIA</w:t>
      </w:r>
    </w:p>
    <w:p w14:paraId="6610DAEE" w14:textId="512A2984" w:rsidR="00764C61" w:rsidRPr="00F46BBD" w:rsidRDefault="000A66D7" w:rsidP="00161A01">
      <w:pPr>
        <w:spacing w:before="120" w:after="120" w:line="240" w:lineRule="auto"/>
        <w:jc w:val="center"/>
        <w:rPr>
          <w:rFonts w:ascii="Times New Roman" w:eastAsia="Times New Roman" w:hAnsi="Times New Roman" w:cs="Times New Roman"/>
          <w:b/>
          <w:bCs/>
          <w:sz w:val="32"/>
          <w:szCs w:val="32"/>
          <w:lang w:eastAsia="pl-PL"/>
        </w:rPr>
      </w:pPr>
      <w:r w:rsidRPr="00F46BBD">
        <w:rPr>
          <w:rFonts w:ascii="Times New Roman" w:eastAsia="Times New Roman" w:hAnsi="Times New Roman" w:cs="Times New Roman"/>
          <w:b/>
          <w:bCs/>
          <w:sz w:val="32"/>
          <w:szCs w:val="32"/>
          <w:lang w:eastAsia="pl-PL"/>
        </w:rPr>
        <w:t xml:space="preserve">Zadanie </w:t>
      </w:r>
      <w:r w:rsidR="003C1904" w:rsidRPr="00F46BBD">
        <w:rPr>
          <w:rFonts w:ascii="Times New Roman" w:eastAsia="Times New Roman" w:hAnsi="Times New Roman" w:cs="Times New Roman"/>
          <w:b/>
          <w:bCs/>
          <w:sz w:val="32"/>
          <w:szCs w:val="32"/>
          <w:lang w:eastAsia="pl-PL"/>
        </w:rPr>
        <w:t>3</w:t>
      </w:r>
      <w:r w:rsidR="000D02CC" w:rsidRPr="00F46BBD">
        <w:rPr>
          <w:rFonts w:ascii="Times New Roman" w:eastAsia="Times New Roman" w:hAnsi="Times New Roman" w:cs="Times New Roman"/>
          <w:b/>
          <w:bCs/>
          <w:sz w:val="32"/>
          <w:szCs w:val="32"/>
          <w:lang w:eastAsia="pl-PL"/>
        </w:rPr>
        <w:t xml:space="preserve">: </w:t>
      </w:r>
      <w:r w:rsidR="003C1904" w:rsidRPr="00F46BBD">
        <w:rPr>
          <w:rFonts w:ascii="Times New Roman" w:eastAsia="Times New Roman" w:hAnsi="Times New Roman" w:cs="Times New Roman"/>
          <w:b/>
          <w:bCs/>
          <w:sz w:val="32"/>
          <w:szCs w:val="32"/>
          <w:lang w:eastAsia="pl-PL"/>
        </w:rPr>
        <w:t>Stanowiska robocze</w:t>
      </w:r>
      <w:r w:rsidR="00764C61" w:rsidRPr="00F46BBD">
        <w:rPr>
          <w:rFonts w:ascii="Times New Roman" w:eastAsia="Times New Roman" w:hAnsi="Times New Roman" w:cs="Times New Roman"/>
          <w:b/>
          <w:bCs/>
          <w:sz w:val="32"/>
          <w:szCs w:val="32"/>
          <w:lang w:eastAsia="pl-PL"/>
        </w:rPr>
        <w:t>.</w:t>
      </w:r>
    </w:p>
    <w:p w14:paraId="4C8C98BC" w14:textId="77777777" w:rsidR="000D02CC" w:rsidRPr="00F46BBD" w:rsidRDefault="000D02CC" w:rsidP="000D02CC">
      <w:pPr>
        <w:spacing w:before="240"/>
        <w:jc w:val="both"/>
        <w:rPr>
          <w:rFonts w:ascii="Times New Roman" w:hAnsi="Times New Roman" w:cs="Times New Roman"/>
          <w:sz w:val="24"/>
          <w:szCs w:val="24"/>
        </w:rPr>
      </w:pPr>
      <w:r w:rsidRPr="00F46BBD">
        <w:rPr>
          <w:rFonts w:ascii="Times New Roman" w:hAnsi="Times New Roman" w:cs="Times New Roman"/>
          <w:sz w:val="24"/>
          <w:szCs w:val="24"/>
        </w:rPr>
        <w:t xml:space="preserve">Wymagany termin dostawy sprzętu w całości </w:t>
      </w:r>
      <w:r w:rsidRPr="00F46BBD">
        <w:rPr>
          <w:rFonts w:ascii="Times New Roman" w:hAnsi="Times New Roman" w:cs="Times New Roman"/>
          <w:b/>
          <w:bCs/>
          <w:sz w:val="24"/>
          <w:szCs w:val="24"/>
        </w:rPr>
        <w:t>do 30.11.2020 r.</w:t>
      </w:r>
    </w:p>
    <w:p w14:paraId="35BC3B87" w14:textId="77777777" w:rsidR="000D02CC" w:rsidRPr="00F46BBD" w:rsidRDefault="000D02CC" w:rsidP="000D02CC">
      <w:pPr>
        <w:spacing w:before="120" w:after="0"/>
        <w:jc w:val="both"/>
        <w:rPr>
          <w:rFonts w:ascii="Times New Roman" w:hAnsi="Times New Roman" w:cs="Times New Roman"/>
          <w:sz w:val="24"/>
          <w:szCs w:val="24"/>
        </w:rPr>
      </w:pPr>
      <w:r w:rsidRPr="00F46BBD">
        <w:rPr>
          <w:rFonts w:ascii="Times New Roman" w:hAnsi="Times New Roman" w:cs="Times New Roman"/>
          <w:sz w:val="24"/>
          <w:szCs w:val="24"/>
        </w:rPr>
        <w:t>Przedmiotem zamówienia jest dostawa sprzętu komputerowego wymienionego w pkt A, B, C i D.</w:t>
      </w:r>
    </w:p>
    <w:p w14:paraId="648A34AC" w14:textId="45A6BF3C" w:rsidR="003C1904" w:rsidRPr="00F46BBD" w:rsidRDefault="003C1904" w:rsidP="00730A91">
      <w:pPr>
        <w:pStyle w:val="Akapitzlist"/>
        <w:numPr>
          <w:ilvl w:val="0"/>
          <w:numId w:val="1"/>
        </w:numPr>
        <w:spacing w:before="240"/>
        <w:ind w:left="516" w:hanging="505"/>
        <w:jc w:val="both"/>
        <w:rPr>
          <w:rFonts w:ascii="Times New Roman" w:hAnsi="Times New Roman" w:cs="Times New Roman"/>
          <w:b/>
          <w:sz w:val="32"/>
          <w:szCs w:val="32"/>
          <w:lang w:val="pl-PL"/>
        </w:rPr>
      </w:pPr>
      <w:r w:rsidRPr="00F46BBD">
        <w:rPr>
          <w:rFonts w:ascii="Times New Roman" w:hAnsi="Times New Roman" w:cs="Times New Roman"/>
          <w:b/>
          <w:sz w:val="32"/>
          <w:szCs w:val="32"/>
          <w:lang w:val="pl-PL"/>
        </w:rPr>
        <w:t xml:space="preserve">Zestaw komputerowy typu </w:t>
      </w:r>
      <w:proofErr w:type="spellStart"/>
      <w:r w:rsidRPr="00F46BBD">
        <w:rPr>
          <w:rFonts w:ascii="Times New Roman" w:hAnsi="Times New Roman" w:cs="Times New Roman"/>
          <w:b/>
          <w:sz w:val="32"/>
          <w:szCs w:val="32"/>
          <w:lang w:val="pl-PL"/>
        </w:rPr>
        <w:t>All</w:t>
      </w:r>
      <w:proofErr w:type="spellEnd"/>
      <w:r w:rsidRPr="00F46BBD">
        <w:rPr>
          <w:rFonts w:ascii="Times New Roman" w:hAnsi="Times New Roman" w:cs="Times New Roman"/>
          <w:b/>
          <w:sz w:val="32"/>
          <w:szCs w:val="32"/>
          <w:lang w:val="pl-PL"/>
        </w:rPr>
        <w:t xml:space="preserve"> In One – 23 szt.</w:t>
      </w:r>
    </w:p>
    <w:p w14:paraId="1B3A2D8F" w14:textId="3C30DCC9" w:rsidR="00C620F0" w:rsidRPr="00F46BBD" w:rsidRDefault="00AE0C39" w:rsidP="00C620F0">
      <w:pPr>
        <w:jc w:val="both"/>
        <w:rPr>
          <w:rFonts w:ascii="Times New Roman" w:hAnsi="Times New Roman" w:cs="Times New Roman"/>
          <w:b/>
          <w:bCs/>
          <w:sz w:val="28"/>
          <w:szCs w:val="28"/>
        </w:rPr>
      </w:pPr>
      <w:r w:rsidRPr="00F46BBD">
        <w:rPr>
          <w:rFonts w:ascii="Times New Roman" w:hAnsi="Times New Roman" w:cs="Times New Roman"/>
          <w:b/>
          <w:bCs/>
          <w:sz w:val="28"/>
          <w:szCs w:val="28"/>
        </w:rPr>
        <w:t xml:space="preserve">A.1. </w:t>
      </w:r>
      <w:r w:rsidR="00AA5DB2" w:rsidRPr="00F46BBD">
        <w:rPr>
          <w:rFonts w:ascii="Times New Roman" w:hAnsi="Times New Roman" w:cs="Times New Roman"/>
          <w:b/>
          <w:bCs/>
          <w:sz w:val="28"/>
          <w:szCs w:val="28"/>
        </w:rPr>
        <w:t>Wymagane parametry</w:t>
      </w:r>
      <w:r w:rsidR="003C1904" w:rsidRPr="00F46BBD">
        <w:rPr>
          <w:rFonts w:ascii="Times New Roman" w:hAnsi="Times New Roman" w:cs="Times New Roman"/>
          <w:b/>
          <w:bCs/>
          <w:sz w:val="28"/>
          <w:szCs w:val="28"/>
        </w:rPr>
        <w:t xml:space="preserve"> komputerów</w:t>
      </w:r>
      <w:r w:rsidR="00AA5DB2" w:rsidRPr="00F46BBD">
        <w:rPr>
          <w:rFonts w:ascii="Times New Roman" w:hAnsi="Times New Roman" w:cs="Times New Roman"/>
          <w:b/>
          <w:bCs/>
          <w:sz w:val="28"/>
          <w:szCs w:val="28"/>
        </w:rPr>
        <w:t>:</w:t>
      </w:r>
    </w:p>
    <w:tbl>
      <w:tblPr>
        <w:tblW w:w="4997" w:type="pct"/>
        <w:tblLayout w:type="fixed"/>
        <w:tblCellMar>
          <w:left w:w="0" w:type="dxa"/>
          <w:right w:w="0" w:type="dxa"/>
        </w:tblCellMar>
        <w:tblLook w:val="04A0" w:firstRow="1" w:lastRow="0" w:firstColumn="1" w:lastColumn="0" w:noHBand="0" w:noVBand="1"/>
      </w:tblPr>
      <w:tblGrid>
        <w:gridCol w:w="575"/>
        <w:gridCol w:w="1694"/>
        <w:gridCol w:w="7059"/>
      </w:tblGrid>
      <w:tr w:rsidR="007C2AEA" w:rsidRPr="00F46BBD" w14:paraId="2C93C407" w14:textId="77777777" w:rsidTr="00422A22">
        <w:trPr>
          <w:tblHeader/>
        </w:trPr>
        <w:tc>
          <w:tcPr>
            <w:tcW w:w="30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3B05259" w14:textId="77777777" w:rsidR="007C2AEA" w:rsidRPr="00F46BBD" w:rsidRDefault="007C2AEA" w:rsidP="000A6A62">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Lp.</w:t>
            </w:r>
          </w:p>
        </w:tc>
        <w:tc>
          <w:tcPr>
            <w:tcW w:w="90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1AF3556" w14:textId="77777777" w:rsidR="007C2AEA" w:rsidRPr="00F46BBD" w:rsidRDefault="007C2AEA" w:rsidP="000A6A62">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Parametr</w:t>
            </w:r>
          </w:p>
        </w:tc>
        <w:tc>
          <w:tcPr>
            <w:tcW w:w="3784"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99DFA30" w14:textId="5CB7DC13" w:rsidR="007C2AEA" w:rsidRPr="00F46BBD" w:rsidRDefault="00591A41" w:rsidP="000A6A62">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Charakterystyka (m</w:t>
            </w:r>
            <w:r w:rsidR="007C2AEA" w:rsidRPr="00F46BBD">
              <w:rPr>
                <w:rFonts w:ascii="Times New Roman" w:hAnsi="Times New Roman" w:cs="Times New Roman"/>
                <w:b/>
                <w:bCs/>
                <w:sz w:val="24"/>
                <w:szCs w:val="24"/>
              </w:rPr>
              <w:t>inimalne wymagania</w:t>
            </w:r>
            <w:r w:rsidRPr="00F46BBD">
              <w:rPr>
                <w:rFonts w:ascii="Times New Roman" w:hAnsi="Times New Roman" w:cs="Times New Roman"/>
                <w:b/>
                <w:bCs/>
                <w:sz w:val="24"/>
                <w:szCs w:val="24"/>
              </w:rPr>
              <w:t>)</w:t>
            </w:r>
          </w:p>
        </w:tc>
      </w:tr>
      <w:tr w:rsidR="007C2AEA" w:rsidRPr="00F46BBD" w14:paraId="3DB80350" w14:textId="77777777" w:rsidTr="00422A22">
        <w:trPr>
          <w:tblHeader/>
        </w:trPr>
        <w:tc>
          <w:tcPr>
            <w:tcW w:w="30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BD40A0C" w14:textId="77777777" w:rsidR="007C2AEA" w:rsidRPr="00F46BBD" w:rsidRDefault="007C2AEA" w:rsidP="000A6A62">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1</w:t>
            </w:r>
          </w:p>
        </w:tc>
        <w:tc>
          <w:tcPr>
            <w:tcW w:w="90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0924F77" w14:textId="77777777" w:rsidR="007C2AEA" w:rsidRPr="00F46BBD" w:rsidRDefault="007C2AEA" w:rsidP="000A6A62">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2</w:t>
            </w:r>
          </w:p>
        </w:tc>
        <w:tc>
          <w:tcPr>
            <w:tcW w:w="3784"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7FF71A8" w14:textId="77777777" w:rsidR="007C2AEA" w:rsidRPr="00F46BBD" w:rsidRDefault="007C2AEA" w:rsidP="000A6A62">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3</w:t>
            </w:r>
          </w:p>
        </w:tc>
      </w:tr>
      <w:tr w:rsidR="008D5A76" w:rsidRPr="00F46BBD" w14:paraId="18ADFC45" w14:textId="77777777" w:rsidTr="007D1A90">
        <w:tc>
          <w:tcPr>
            <w:tcW w:w="308" w:type="pct"/>
            <w:tcBorders>
              <w:top w:val="nil"/>
              <w:left w:val="single" w:sz="8" w:space="0" w:color="auto"/>
              <w:bottom w:val="single" w:sz="8" w:space="0" w:color="auto"/>
              <w:right w:val="single" w:sz="8" w:space="0" w:color="auto"/>
            </w:tcBorders>
            <w:vAlign w:val="center"/>
          </w:tcPr>
          <w:p w14:paraId="649F5C19" w14:textId="34F64BF9"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9D08F7" w14:textId="03C832DF"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T</w:t>
            </w:r>
            <w:r w:rsidR="00422A22" w:rsidRPr="00F46BBD">
              <w:rPr>
                <w:rFonts w:ascii="Times New Roman" w:hAnsi="Times New Roman" w:cs="Times New Roman"/>
                <w:b/>
                <w:bCs/>
                <w:color w:val="000000"/>
              </w:rPr>
              <w:t>yp</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6DDC6C" w14:textId="5DC3A74C" w:rsidR="008D5A76" w:rsidRPr="00F46BBD" w:rsidRDefault="008D5A76" w:rsidP="007D1A90">
            <w:pPr>
              <w:spacing w:after="0"/>
              <w:jc w:val="both"/>
              <w:rPr>
                <w:rFonts w:ascii="Times New Roman" w:hAnsi="Times New Roman" w:cs="Times New Roman"/>
                <w:color w:val="000000"/>
              </w:rPr>
            </w:pPr>
            <w:r w:rsidRPr="00F46BBD">
              <w:rPr>
                <w:rFonts w:ascii="Times New Roman" w:hAnsi="Times New Roman" w:cs="Times New Roman"/>
                <w:bCs/>
              </w:rPr>
              <w:t xml:space="preserve">Komputer stacjonarny. Typu </w:t>
            </w:r>
            <w:proofErr w:type="spellStart"/>
            <w:r w:rsidRPr="00F46BBD">
              <w:rPr>
                <w:rFonts w:ascii="Times New Roman" w:hAnsi="Times New Roman" w:cs="Times New Roman"/>
                <w:bCs/>
              </w:rPr>
              <w:t>All</w:t>
            </w:r>
            <w:proofErr w:type="spellEnd"/>
            <w:r w:rsidRPr="00F46BBD">
              <w:rPr>
                <w:rFonts w:ascii="Times New Roman" w:hAnsi="Times New Roman" w:cs="Times New Roman"/>
                <w:bCs/>
              </w:rPr>
              <w:t xml:space="preserve"> in One, komputer wbudowany w monitor. </w:t>
            </w:r>
          </w:p>
        </w:tc>
      </w:tr>
      <w:tr w:rsidR="008D5A76" w:rsidRPr="00F46BBD" w14:paraId="2BC5E2ED" w14:textId="77777777" w:rsidTr="007D1A90">
        <w:tc>
          <w:tcPr>
            <w:tcW w:w="308" w:type="pct"/>
            <w:tcBorders>
              <w:top w:val="nil"/>
              <w:left w:val="single" w:sz="8" w:space="0" w:color="auto"/>
              <w:bottom w:val="single" w:sz="8" w:space="0" w:color="auto"/>
              <w:right w:val="single" w:sz="8" w:space="0" w:color="auto"/>
            </w:tcBorders>
            <w:vAlign w:val="center"/>
          </w:tcPr>
          <w:p w14:paraId="30517372" w14:textId="67CD51B1"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2</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C6B222" w14:textId="35F603B9"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Zastosowanie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AC9466" w14:textId="39F9A660" w:rsidR="008D5A76" w:rsidRPr="00F46BBD" w:rsidRDefault="008D5A76" w:rsidP="007D1A90">
            <w:pPr>
              <w:spacing w:after="0"/>
              <w:jc w:val="both"/>
              <w:rPr>
                <w:rFonts w:ascii="Times New Roman" w:hAnsi="Times New Roman" w:cs="Times New Roman"/>
                <w:color w:val="000000"/>
              </w:rPr>
            </w:pPr>
            <w:r w:rsidRPr="00F46BBD">
              <w:rPr>
                <w:rFonts w:ascii="Times New Roman" w:hAnsi="Times New Roman" w:cs="Times New Roman"/>
                <w:bCs/>
              </w:rPr>
              <w:t xml:space="preserve">Komputer będzie wykorzystywany dla potrzeb aplikacji biurowych, aplikacji edukacyjnych, aplikacji obliczeniowych, dostępu do Internetu oraz poczty elektronicznej, jako lokalna baza danych. </w:t>
            </w:r>
          </w:p>
        </w:tc>
      </w:tr>
      <w:tr w:rsidR="008D5A76" w:rsidRPr="00F46BBD" w14:paraId="6E934F2C" w14:textId="77777777" w:rsidTr="007D1A90">
        <w:tc>
          <w:tcPr>
            <w:tcW w:w="308" w:type="pct"/>
            <w:tcBorders>
              <w:top w:val="nil"/>
              <w:left w:val="single" w:sz="8" w:space="0" w:color="auto"/>
              <w:bottom w:val="single" w:sz="8" w:space="0" w:color="auto"/>
              <w:right w:val="single" w:sz="8" w:space="0" w:color="auto"/>
            </w:tcBorders>
            <w:vAlign w:val="center"/>
          </w:tcPr>
          <w:p w14:paraId="2980A1A6" w14:textId="4AC3E305"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3</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C6338C" w14:textId="3970865E"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Procesor</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DE1C1" w14:textId="77777777" w:rsidR="008D5A76" w:rsidRPr="00F46BBD" w:rsidRDefault="008D5A76" w:rsidP="0018770E">
            <w:pPr>
              <w:spacing w:after="0"/>
              <w:jc w:val="both"/>
              <w:rPr>
                <w:rFonts w:ascii="Times New Roman" w:hAnsi="Times New Roman" w:cs="Times New Roman"/>
                <w:bCs/>
              </w:rPr>
            </w:pPr>
            <w:r w:rsidRPr="00F46BBD">
              <w:rPr>
                <w:rFonts w:ascii="Times New Roman" w:hAnsi="Times New Roman" w:cs="Times New Roman"/>
                <w:bCs/>
              </w:rPr>
              <w:t>Procesor wielordzeniowy ze zintegrowaną grafiką, osiągający w teście</w:t>
            </w:r>
            <w:r w:rsidR="0018770E" w:rsidRPr="00F46BBD">
              <w:rPr>
                <w:rFonts w:ascii="Times New Roman" w:hAnsi="Times New Roman" w:cs="Times New Roman"/>
                <w:bCs/>
              </w:rPr>
              <w:t xml:space="preserve"> </w:t>
            </w:r>
            <w:proofErr w:type="spellStart"/>
            <w:r w:rsidRPr="00F46BBD">
              <w:rPr>
                <w:rFonts w:ascii="Times New Roman" w:hAnsi="Times New Roman" w:cs="Times New Roman"/>
                <w:bCs/>
              </w:rPr>
              <w:t>PassMark</w:t>
            </w:r>
            <w:proofErr w:type="spellEnd"/>
            <w:r w:rsidRPr="00F46BBD">
              <w:rPr>
                <w:rFonts w:ascii="Times New Roman" w:hAnsi="Times New Roman" w:cs="Times New Roman"/>
                <w:bCs/>
              </w:rPr>
              <w:t xml:space="preserve"> CPU Mark wynik min</w:t>
            </w:r>
            <w:r w:rsidR="000D02CC" w:rsidRPr="00F46BBD">
              <w:rPr>
                <w:rFonts w:ascii="Times New Roman" w:hAnsi="Times New Roman" w:cs="Times New Roman"/>
                <w:bCs/>
              </w:rPr>
              <w:t>.</w:t>
            </w:r>
            <w:r w:rsidRPr="00F46BBD">
              <w:rPr>
                <w:rFonts w:ascii="Times New Roman" w:hAnsi="Times New Roman" w:cs="Times New Roman"/>
                <w:bCs/>
              </w:rPr>
              <w:t xml:space="preserve"> 6700 punktów według Załącznika nr </w:t>
            </w:r>
            <w:r w:rsidR="000D02CC" w:rsidRPr="00F46BBD">
              <w:rPr>
                <w:rFonts w:ascii="Times New Roman" w:hAnsi="Times New Roman" w:cs="Times New Roman"/>
                <w:bCs/>
              </w:rPr>
              <w:t>6</w:t>
            </w:r>
            <w:r w:rsidRPr="00F46BBD">
              <w:rPr>
                <w:rFonts w:ascii="Times New Roman" w:hAnsi="Times New Roman" w:cs="Times New Roman"/>
                <w:bCs/>
              </w:rPr>
              <w:t xml:space="preserve"> do SIWZ o nazwie „CPU List” (lista CPU).</w:t>
            </w:r>
          </w:p>
          <w:p w14:paraId="3CB45E52" w14:textId="004068FC" w:rsidR="00360782" w:rsidRPr="00F46BBD" w:rsidRDefault="00360782" w:rsidP="001B0015">
            <w:pPr>
              <w:spacing w:before="120" w:after="0"/>
              <w:jc w:val="both"/>
              <w:rPr>
                <w:rFonts w:ascii="Times New Roman" w:hAnsi="Times New Roman" w:cs="Times New Roman"/>
                <w:b/>
              </w:rPr>
            </w:pPr>
            <w:r w:rsidRPr="00F46BBD">
              <w:rPr>
                <w:rFonts w:ascii="Times New Roman" w:hAnsi="Times New Roman" w:cs="Times New Roman"/>
                <w:b/>
              </w:rPr>
              <w:t xml:space="preserve">Wykonawca w </w:t>
            </w:r>
            <w:r w:rsidR="00784B83" w:rsidRPr="00F46BBD">
              <w:rPr>
                <w:rFonts w:ascii="Times New Roman" w:hAnsi="Times New Roman" w:cs="Times New Roman"/>
                <w:b/>
              </w:rPr>
              <w:t xml:space="preserve">pkt </w:t>
            </w:r>
            <w:r w:rsidRPr="00F46BBD">
              <w:rPr>
                <w:rFonts w:ascii="Times New Roman" w:hAnsi="Times New Roman" w:cs="Times New Roman"/>
                <w:b/>
              </w:rPr>
              <w:t>III Formularza cenowego (Załącznik nr 2 do SIWZ) w miejscu do tego przeznaczonym, zobowiązany jest podać nazwę oferowanego procesora, zgodnie z opisem procesora w kolumnie „CPU </w:t>
            </w:r>
            <w:proofErr w:type="spellStart"/>
            <w:r w:rsidRPr="00F46BBD">
              <w:rPr>
                <w:rFonts w:ascii="Times New Roman" w:hAnsi="Times New Roman" w:cs="Times New Roman"/>
                <w:b/>
              </w:rPr>
              <w:t>Name</w:t>
            </w:r>
            <w:proofErr w:type="spellEnd"/>
            <w:r w:rsidRPr="00F46BBD">
              <w:rPr>
                <w:rFonts w:ascii="Times New Roman" w:hAnsi="Times New Roman" w:cs="Times New Roman"/>
                <w:b/>
              </w:rPr>
              <w:t>” Załącznika nr 6 do SIWZ</w:t>
            </w:r>
            <w:r w:rsidR="001B0015" w:rsidRPr="00F46BBD">
              <w:rPr>
                <w:rFonts w:ascii="Times New Roman" w:hAnsi="Times New Roman" w:cs="Times New Roman"/>
                <w:b/>
              </w:rPr>
              <w:t>.</w:t>
            </w:r>
          </w:p>
        </w:tc>
      </w:tr>
      <w:tr w:rsidR="008D5A76" w:rsidRPr="00F46BBD" w14:paraId="445926BC" w14:textId="77777777" w:rsidTr="0018770E">
        <w:trPr>
          <w:trHeight w:val="421"/>
        </w:trPr>
        <w:tc>
          <w:tcPr>
            <w:tcW w:w="308" w:type="pct"/>
            <w:tcBorders>
              <w:top w:val="nil"/>
              <w:left w:val="single" w:sz="8" w:space="0" w:color="auto"/>
              <w:bottom w:val="single" w:sz="8" w:space="0" w:color="auto"/>
              <w:right w:val="single" w:sz="8" w:space="0" w:color="auto"/>
            </w:tcBorders>
            <w:vAlign w:val="center"/>
          </w:tcPr>
          <w:p w14:paraId="1D996B23" w14:textId="57E909FC"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4</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AFCEDF" w14:textId="1B2F93E7"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Pamięć RAM</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9FFA7B" w14:textId="11ADD075" w:rsidR="008D5A76" w:rsidRPr="00F46BBD" w:rsidRDefault="00FC7404" w:rsidP="007D1A90">
            <w:pPr>
              <w:spacing w:after="0"/>
              <w:jc w:val="both"/>
              <w:rPr>
                <w:rFonts w:ascii="Times New Roman" w:hAnsi="Times New Roman" w:cs="Times New Roman"/>
                <w:color w:val="000000"/>
              </w:rPr>
            </w:pPr>
            <w:r w:rsidRPr="00F46BBD">
              <w:rPr>
                <w:rFonts w:ascii="Times New Roman" w:hAnsi="Times New Roman" w:cs="Times New Roman"/>
                <w:bCs/>
              </w:rPr>
              <w:t xml:space="preserve">Min. </w:t>
            </w:r>
            <w:r w:rsidR="008D5A76" w:rsidRPr="00F46BBD">
              <w:rPr>
                <w:rFonts w:ascii="Times New Roman" w:hAnsi="Times New Roman" w:cs="Times New Roman"/>
                <w:bCs/>
              </w:rPr>
              <w:t>8GB możliwość rozbudowy do min 32GB jeden slot wolny</w:t>
            </w:r>
          </w:p>
        </w:tc>
      </w:tr>
      <w:tr w:rsidR="008D5A76" w:rsidRPr="00F46BBD" w14:paraId="4B82E152" w14:textId="77777777" w:rsidTr="007D1A90">
        <w:tc>
          <w:tcPr>
            <w:tcW w:w="308" w:type="pct"/>
            <w:tcBorders>
              <w:top w:val="nil"/>
              <w:left w:val="single" w:sz="8" w:space="0" w:color="auto"/>
              <w:bottom w:val="single" w:sz="8" w:space="0" w:color="auto"/>
              <w:right w:val="single" w:sz="8" w:space="0" w:color="auto"/>
            </w:tcBorders>
            <w:vAlign w:val="center"/>
          </w:tcPr>
          <w:p w14:paraId="2D096833" w14:textId="2230FA37"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5</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EF2925" w14:textId="26F463B3"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Pamięć masowa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0A4841" w14:textId="294BCE42" w:rsidR="008D5A76" w:rsidRPr="00F46BBD" w:rsidRDefault="00FC7404" w:rsidP="007D1A90">
            <w:pPr>
              <w:spacing w:after="0"/>
              <w:jc w:val="both"/>
              <w:rPr>
                <w:rFonts w:ascii="Times New Roman" w:hAnsi="Times New Roman" w:cs="Times New Roman"/>
                <w:color w:val="000000"/>
              </w:rPr>
            </w:pPr>
            <w:r w:rsidRPr="00F46BBD">
              <w:rPr>
                <w:rFonts w:ascii="Times New Roman" w:hAnsi="Times New Roman" w:cs="Times New Roman"/>
                <w:bCs/>
              </w:rPr>
              <w:t xml:space="preserve">Min. </w:t>
            </w:r>
            <w:r w:rsidR="008D5A76" w:rsidRPr="00F46BBD">
              <w:rPr>
                <w:rFonts w:ascii="Times New Roman" w:hAnsi="Times New Roman" w:cs="Times New Roman"/>
                <w:bCs/>
              </w:rPr>
              <w:t xml:space="preserve">256GB </w:t>
            </w:r>
            <w:proofErr w:type="spellStart"/>
            <w:r w:rsidR="008D5A76" w:rsidRPr="00F46BBD">
              <w:rPr>
                <w:rFonts w:ascii="Times New Roman" w:hAnsi="Times New Roman" w:cs="Times New Roman"/>
                <w:bCs/>
              </w:rPr>
              <w:t>PCIe</w:t>
            </w:r>
            <w:proofErr w:type="spellEnd"/>
            <w:r w:rsidR="008D5A76" w:rsidRPr="00F46BBD">
              <w:rPr>
                <w:rFonts w:ascii="Times New Roman" w:hAnsi="Times New Roman" w:cs="Times New Roman"/>
                <w:bCs/>
              </w:rPr>
              <w:t xml:space="preserve"> </w:t>
            </w:r>
            <w:proofErr w:type="spellStart"/>
            <w:r w:rsidR="008D5A76" w:rsidRPr="00F46BBD">
              <w:rPr>
                <w:rFonts w:ascii="Times New Roman" w:hAnsi="Times New Roman" w:cs="Times New Roman"/>
                <w:bCs/>
              </w:rPr>
              <w:t>NVMe</w:t>
            </w:r>
            <w:proofErr w:type="spellEnd"/>
            <w:r w:rsidR="008D5A76" w:rsidRPr="00F46BBD">
              <w:rPr>
                <w:rFonts w:ascii="Times New Roman" w:hAnsi="Times New Roman" w:cs="Times New Roman"/>
                <w:bCs/>
              </w:rPr>
              <w:t xml:space="preserve"> </w:t>
            </w:r>
            <w:r w:rsidRPr="00F46BBD">
              <w:rPr>
                <w:rFonts w:ascii="Times New Roman" w:hAnsi="Times New Roman" w:cs="Times New Roman"/>
                <w:bCs/>
              </w:rPr>
              <w:t xml:space="preserve">M.2 </w:t>
            </w:r>
            <w:r w:rsidR="008D5A76" w:rsidRPr="00F46BBD">
              <w:rPr>
                <w:rFonts w:ascii="Times New Roman" w:hAnsi="Times New Roman" w:cs="Times New Roman"/>
                <w:bCs/>
              </w:rPr>
              <w:t>SSD</w:t>
            </w:r>
          </w:p>
        </w:tc>
      </w:tr>
      <w:tr w:rsidR="008D5A76" w:rsidRPr="00F46BBD" w14:paraId="727F29F6" w14:textId="77777777" w:rsidTr="007D1A90">
        <w:tc>
          <w:tcPr>
            <w:tcW w:w="308" w:type="pct"/>
            <w:tcBorders>
              <w:top w:val="nil"/>
              <w:left w:val="single" w:sz="8" w:space="0" w:color="auto"/>
              <w:bottom w:val="single" w:sz="8" w:space="0" w:color="auto"/>
              <w:right w:val="single" w:sz="8" w:space="0" w:color="auto"/>
            </w:tcBorders>
            <w:vAlign w:val="center"/>
          </w:tcPr>
          <w:p w14:paraId="7BC25F95" w14:textId="4BFBD883"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6</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D9C3C6" w14:textId="3AE4BB29"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Matryca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4AD10C" w14:textId="77777777" w:rsidR="00E366FB" w:rsidRPr="00F46BBD" w:rsidRDefault="008D5A76" w:rsidP="00730A91">
            <w:pPr>
              <w:pStyle w:val="Akapitzlist"/>
              <w:numPr>
                <w:ilvl w:val="0"/>
                <w:numId w:val="3"/>
              </w:numPr>
              <w:ind w:left="310" w:hanging="284"/>
              <w:jc w:val="both"/>
              <w:rPr>
                <w:rFonts w:ascii="Times New Roman" w:hAnsi="Times New Roman" w:cs="Times New Roman"/>
                <w:color w:val="000000"/>
                <w:lang w:val="pl-PL"/>
              </w:rPr>
            </w:pPr>
            <w:r w:rsidRPr="00F46BBD">
              <w:rPr>
                <w:rFonts w:ascii="Times New Roman" w:hAnsi="Times New Roman" w:cs="Times New Roman"/>
                <w:bCs/>
                <w:lang w:val="pl-PL"/>
              </w:rPr>
              <w:t>Matryca LED.</w:t>
            </w:r>
          </w:p>
          <w:p w14:paraId="6827CD8D" w14:textId="65A206EB" w:rsidR="00E366FB" w:rsidRPr="00F46BBD" w:rsidRDefault="00E366FB" w:rsidP="00730A91">
            <w:pPr>
              <w:pStyle w:val="Akapitzlist"/>
              <w:numPr>
                <w:ilvl w:val="0"/>
                <w:numId w:val="3"/>
              </w:numPr>
              <w:ind w:left="310" w:hanging="284"/>
              <w:jc w:val="both"/>
              <w:rPr>
                <w:rFonts w:ascii="Times New Roman" w:hAnsi="Times New Roman" w:cs="Times New Roman"/>
                <w:color w:val="000000"/>
                <w:lang w:val="pl-PL"/>
              </w:rPr>
            </w:pPr>
            <w:r w:rsidRPr="00F46BBD">
              <w:rPr>
                <w:rFonts w:ascii="Times New Roman" w:hAnsi="Times New Roman" w:cs="Times New Roman"/>
                <w:bCs/>
                <w:lang w:val="pl-PL"/>
              </w:rPr>
              <w:t>R</w:t>
            </w:r>
            <w:r w:rsidR="008D5A76" w:rsidRPr="00F46BBD">
              <w:rPr>
                <w:rFonts w:ascii="Times New Roman" w:hAnsi="Times New Roman" w:cs="Times New Roman"/>
                <w:bCs/>
                <w:lang w:val="pl-PL"/>
              </w:rPr>
              <w:t>ozmiar matrycy min</w:t>
            </w:r>
            <w:r w:rsidR="00422A22" w:rsidRPr="00F46BBD">
              <w:rPr>
                <w:rFonts w:ascii="Times New Roman" w:hAnsi="Times New Roman" w:cs="Times New Roman"/>
                <w:bCs/>
                <w:lang w:val="pl-PL"/>
              </w:rPr>
              <w:t>.</w:t>
            </w:r>
            <w:r w:rsidR="008D5A76" w:rsidRPr="00F46BBD">
              <w:rPr>
                <w:rFonts w:ascii="Times New Roman" w:hAnsi="Times New Roman" w:cs="Times New Roman"/>
                <w:bCs/>
                <w:lang w:val="pl-PL"/>
              </w:rPr>
              <w:t xml:space="preserve"> 23”,</w:t>
            </w:r>
          </w:p>
          <w:p w14:paraId="73F36511" w14:textId="77777777" w:rsidR="00E366FB" w:rsidRPr="00F46BBD" w:rsidRDefault="00E366FB" w:rsidP="00730A91">
            <w:pPr>
              <w:pStyle w:val="Akapitzlist"/>
              <w:numPr>
                <w:ilvl w:val="0"/>
                <w:numId w:val="3"/>
              </w:numPr>
              <w:ind w:left="310" w:hanging="284"/>
              <w:jc w:val="both"/>
              <w:rPr>
                <w:rFonts w:ascii="Times New Roman" w:hAnsi="Times New Roman" w:cs="Times New Roman"/>
                <w:color w:val="000000"/>
                <w:lang w:val="pl-PL"/>
              </w:rPr>
            </w:pPr>
            <w:r w:rsidRPr="00F46BBD">
              <w:rPr>
                <w:rFonts w:ascii="Times New Roman" w:hAnsi="Times New Roman" w:cs="Times New Roman"/>
                <w:bCs/>
                <w:lang w:val="pl-PL"/>
              </w:rPr>
              <w:t>R</w:t>
            </w:r>
            <w:r w:rsidR="008D5A76" w:rsidRPr="00F46BBD">
              <w:rPr>
                <w:rFonts w:ascii="Times New Roman" w:hAnsi="Times New Roman" w:cs="Times New Roman"/>
                <w:bCs/>
                <w:lang w:val="pl-PL"/>
              </w:rPr>
              <w:t>ozdzielczość natywna matrycy FHD (1920x1080),</w:t>
            </w:r>
          </w:p>
          <w:p w14:paraId="3A4B9D9D" w14:textId="77777777" w:rsidR="00E366FB" w:rsidRPr="00F46BBD" w:rsidRDefault="00E366FB" w:rsidP="00730A91">
            <w:pPr>
              <w:pStyle w:val="Akapitzlist"/>
              <w:numPr>
                <w:ilvl w:val="0"/>
                <w:numId w:val="3"/>
              </w:numPr>
              <w:ind w:left="310" w:hanging="284"/>
              <w:jc w:val="both"/>
              <w:rPr>
                <w:rFonts w:ascii="Times New Roman" w:hAnsi="Times New Roman" w:cs="Times New Roman"/>
                <w:color w:val="000000"/>
                <w:lang w:val="pl-PL"/>
              </w:rPr>
            </w:pPr>
            <w:r w:rsidRPr="00F46BBD">
              <w:rPr>
                <w:rFonts w:ascii="Times New Roman" w:hAnsi="Times New Roman" w:cs="Times New Roman"/>
                <w:bCs/>
                <w:lang w:val="pl-PL"/>
              </w:rPr>
              <w:t>J</w:t>
            </w:r>
            <w:r w:rsidR="008D5A76" w:rsidRPr="00F46BBD">
              <w:rPr>
                <w:rFonts w:ascii="Times New Roman" w:hAnsi="Times New Roman" w:cs="Times New Roman"/>
                <w:bCs/>
                <w:lang w:val="pl-PL"/>
              </w:rPr>
              <w:t>asność 250cd/m², typowy kontrast 1000:1,</w:t>
            </w:r>
          </w:p>
          <w:p w14:paraId="3F386B74" w14:textId="01EA604A" w:rsidR="008D5A76" w:rsidRPr="00F46BBD" w:rsidRDefault="008D5A76" w:rsidP="00730A91">
            <w:pPr>
              <w:pStyle w:val="Akapitzlist"/>
              <w:numPr>
                <w:ilvl w:val="0"/>
                <w:numId w:val="3"/>
              </w:numPr>
              <w:ind w:left="310" w:hanging="284"/>
              <w:jc w:val="both"/>
              <w:rPr>
                <w:rFonts w:ascii="Times New Roman" w:hAnsi="Times New Roman" w:cs="Times New Roman"/>
                <w:color w:val="000000"/>
                <w:lang w:val="pl-PL"/>
              </w:rPr>
            </w:pPr>
            <w:r w:rsidRPr="00F46BBD">
              <w:rPr>
                <w:rFonts w:ascii="Times New Roman" w:hAnsi="Times New Roman" w:cs="Times New Roman"/>
                <w:bCs/>
                <w:lang w:val="pl-PL"/>
              </w:rPr>
              <w:t>kąty widzenia poziomy i pionowy min</w:t>
            </w:r>
            <w:r w:rsidR="00E366FB" w:rsidRPr="00F46BBD">
              <w:rPr>
                <w:rFonts w:ascii="Times New Roman" w:hAnsi="Times New Roman" w:cs="Times New Roman"/>
                <w:bCs/>
                <w:lang w:val="pl-PL"/>
              </w:rPr>
              <w:t>.</w:t>
            </w:r>
            <w:r w:rsidRPr="00F46BBD">
              <w:rPr>
                <w:rFonts w:ascii="Times New Roman" w:hAnsi="Times New Roman" w:cs="Times New Roman"/>
                <w:bCs/>
                <w:lang w:val="pl-PL"/>
              </w:rPr>
              <w:t xml:space="preserve"> 170</w:t>
            </w:r>
            <w:r w:rsidR="00E366FB" w:rsidRPr="00F46BBD">
              <w:rPr>
                <w:rFonts w:ascii="Times New Roman" w:hAnsi="Times New Roman" w:cs="Times New Roman"/>
                <w:lang w:val="pl-PL"/>
              </w:rPr>
              <w:sym w:font="Symbol" w:char="F0B0"/>
            </w:r>
            <w:r w:rsidR="00E366FB" w:rsidRPr="00F46BBD">
              <w:rPr>
                <w:rFonts w:ascii="Times New Roman" w:hAnsi="Times New Roman" w:cs="Times New Roman"/>
                <w:lang w:val="pl-PL"/>
              </w:rPr>
              <w:t>.</w:t>
            </w:r>
          </w:p>
        </w:tc>
      </w:tr>
      <w:tr w:rsidR="008D5A76" w:rsidRPr="00F46BBD" w14:paraId="32EB9066" w14:textId="77777777" w:rsidTr="007D1A90">
        <w:tc>
          <w:tcPr>
            <w:tcW w:w="308" w:type="pct"/>
            <w:tcBorders>
              <w:top w:val="nil"/>
              <w:left w:val="single" w:sz="8" w:space="0" w:color="auto"/>
              <w:bottom w:val="single" w:sz="8" w:space="0" w:color="auto"/>
              <w:right w:val="single" w:sz="8" w:space="0" w:color="auto"/>
            </w:tcBorders>
            <w:vAlign w:val="center"/>
          </w:tcPr>
          <w:p w14:paraId="281852D3" w14:textId="17ADECD7"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7</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2E40EC" w14:textId="606F593D"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Wyposażenie multimedialne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335879" w14:textId="77777777" w:rsidR="00484885" w:rsidRPr="00F46BBD" w:rsidRDefault="008D5A76" w:rsidP="00730A91">
            <w:pPr>
              <w:pStyle w:val="Akapitzlist"/>
              <w:numPr>
                <w:ilvl w:val="0"/>
                <w:numId w:val="4"/>
              </w:numPr>
              <w:ind w:left="310" w:hanging="284"/>
              <w:jc w:val="both"/>
              <w:rPr>
                <w:rFonts w:ascii="Times New Roman" w:hAnsi="Times New Roman" w:cs="Times New Roman"/>
                <w:bCs/>
                <w:lang w:val="pl-PL"/>
              </w:rPr>
            </w:pPr>
            <w:r w:rsidRPr="00F46BBD">
              <w:rPr>
                <w:rFonts w:ascii="Times New Roman" w:hAnsi="Times New Roman" w:cs="Times New Roman"/>
                <w:bCs/>
                <w:lang w:val="pl-PL"/>
              </w:rPr>
              <w:t>Karta dźwiękowa min. 2 kanałowa zintegrowana z płytą główną, zgodna z High Definition, wbudowane dwa głośniki.</w:t>
            </w:r>
          </w:p>
          <w:p w14:paraId="45F71E9C" w14:textId="398C9CDB" w:rsidR="00484885" w:rsidRPr="00F46BBD" w:rsidRDefault="008D5A76" w:rsidP="00730A91">
            <w:pPr>
              <w:pStyle w:val="Akapitzlist"/>
              <w:numPr>
                <w:ilvl w:val="0"/>
                <w:numId w:val="4"/>
              </w:numPr>
              <w:ind w:left="310" w:hanging="284"/>
              <w:jc w:val="both"/>
              <w:rPr>
                <w:rFonts w:ascii="Times New Roman" w:hAnsi="Times New Roman" w:cs="Times New Roman"/>
                <w:bCs/>
                <w:lang w:val="pl-PL"/>
              </w:rPr>
            </w:pPr>
            <w:r w:rsidRPr="00F46BBD">
              <w:rPr>
                <w:rFonts w:ascii="Times New Roman" w:hAnsi="Times New Roman" w:cs="Times New Roman"/>
                <w:bCs/>
                <w:lang w:val="pl-PL"/>
              </w:rPr>
              <w:t>Wbudowany czytnik kart multimedialnych czytający min. karty SD.</w:t>
            </w:r>
          </w:p>
          <w:p w14:paraId="2ABF6489" w14:textId="550001E5" w:rsidR="008D5A76" w:rsidRPr="00F46BBD" w:rsidRDefault="008D5A76" w:rsidP="00730A91">
            <w:pPr>
              <w:pStyle w:val="Akapitzlist"/>
              <w:numPr>
                <w:ilvl w:val="0"/>
                <w:numId w:val="4"/>
              </w:numPr>
              <w:ind w:left="310" w:hanging="284"/>
              <w:jc w:val="both"/>
              <w:rPr>
                <w:rFonts w:ascii="Times New Roman" w:hAnsi="Times New Roman" w:cs="Times New Roman"/>
                <w:bCs/>
                <w:lang w:val="pl-PL"/>
              </w:rPr>
            </w:pPr>
            <w:r w:rsidRPr="00F46BBD">
              <w:rPr>
                <w:rFonts w:ascii="Times New Roman" w:hAnsi="Times New Roman" w:cs="Times New Roman"/>
                <w:bCs/>
                <w:lang w:val="pl-PL"/>
              </w:rPr>
              <w:t>Wbudowany przycisk zmiany sygnału video.</w:t>
            </w:r>
          </w:p>
          <w:p w14:paraId="2BFAE340" w14:textId="246B48C9" w:rsidR="00E366FB" w:rsidRPr="00F46BBD" w:rsidRDefault="008D5A76" w:rsidP="00730A91">
            <w:pPr>
              <w:pStyle w:val="Akapitzlist"/>
              <w:numPr>
                <w:ilvl w:val="0"/>
                <w:numId w:val="4"/>
              </w:numPr>
              <w:ind w:left="310" w:hanging="284"/>
              <w:jc w:val="both"/>
              <w:rPr>
                <w:rFonts w:ascii="Times New Roman" w:hAnsi="Times New Roman" w:cs="Times New Roman"/>
                <w:strike/>
                <w:lang w:val="pl-PL"/>
              </w:rPr>
            </w:pPr>
            <w:r w:rsidRPr="00F46BBD">
              <w:rPr>
                <w:rFonts w:ascii="Times New Roman" w:hAnsi="Times New Roman" w:cs="Times New Roman"/>
                <w:bCs/>
                <w:lang w:val="pl-PL"/>
              </w:rPr>
              <w:t>Wbudowana w obudowę matrycy cyfrowa kamera min 2.0 MP, rozdzielczość video min. 1920x1080.</w:t>
            </w:r>
          </w:p>
          <w:p w14:paraId="317D672A" w14:textId="57F7993A" w:rsidR="008D5A76" w:rsidRPr="00F46BBD" w:rsidRDefault="008D5A76" w:rsidP="00730A91">
            <w:pPr>
              <w:pStyle w:val="Akapitzlist"/>
              <w:numPr>
                <w:ilvl w:val="0"/>
                <w:numId w:val="4"/>
              </w:numPr>
              <w:ind w:left="310" w:hanging="284"/>
              <w:jc w:val="both"/>
              <w:rPr>
                <w:rFonts w:ascii="Times New Roman" w:hAnsi="Times New Roman" w:cs="Times New Roman"/>
                <w:color w:val="000000"/>
                <w:lang w:val="pl-PL"/>
              </w:rPr>
            </w:pPr>
            <w:r w:rsidRPr="00F46BBD">
              <w:rPr>
                <w:rFonts w:ascii="Times New Roman" w:hAnsi="Times New Roman" w:cs="Times New Roman"/>
                <w:bCs/>
                <w:lang w:val="pl-PL"/>
              </w:rPr>
              <w:t>Dwa cyfrowe mikrofony</w:t>
            </w:r>
            <w:r w:rsidR="00E366FB" w:rsidRPr="00F46BBD">
              <w:rPr>
                <w:rFonts w:ascii="Times New Roman" w:hAnsi="Times New Roman" w:cs="Times New Roman"/>
                <w:bCs/>
                <w:lang w:val="pl-PL"/>
              </w:rPr>
              <w:t>.</w:t>
            </w:r>
          </w:p>
        </w:tc>
      </w:tr>
      <w:tr w:rsidR="008D5A76" w:rsidRPr="00F46BBD" w14:paraId="3085FA22" w14:textId="77777777" w:rsidTr="00422A22">
        <w:tc>
          <w:tcPr>
            <w:tcW w:w="308" w:type="pct"/>
            <w:tcBorders>
              <w:top w:val="nil"/>
              <w:left w:val="single" w:sz="8" w:space="0" w:color="auto"/>
              <w:bottom w:val="single" w:sz="8" w:space="0" w:color="auto"/>
              <w:right w:val="single" w:sz="8" w:space="0" w:color="auto"/>
            </w:tcBorders>
            <w:vAlign w:val="center"/>
          </w:tcPr>
          <w:p w14:paraId="2AD8CECF" w14:textId="0663A004"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8</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82B363" w14:textId="0C51848F"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Obudowa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5727B5" w14:textId="77777777" w:rsidR="008D5A76" w:rsidRPr="00F46BBD" w:rsidRDefault="008D5A76" w:rsidP="00730A91">
            <w:pPr>
              <w:pStyle w:val="Akapitzlist"/>
              <w:numPr>
                <w:ilvl w:val="0"/>
                <w:numId w:val="5"/>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Typu </w:t>
            </w:r>
            <w:proofErr w:type="spellStart"/>
            <w:r w:rsidRPr="00F46BBD">
              <w:rPr>
                <w:rFonts w:ascii="Times New Roman" w:hAnsi="Times New Roman" w:cs="Times New Roman"/>
                <w:bCs/>
                <w:lang w:val="pl-PL"/>
              </w:rPr>
              <w:t>All</w:t>
            </w:r>
            <w:proofErr w:type="spellEnd"/>
            <w:r w:rsidRPr="00F46BBD">
              <w:rPr>
                <w:rFonts w:ascii="Times New Roman" w:hAnsi="Times New Roman" w:cs="Times New Roman"/>
                <w:bCs/>
                <w:lang w:val="pl-PL"/>
              </w:rPr>
              <w:t xml:space="preserve">-in-One zintegrowana z monitorem min. 23,8”. Obudowa musi umożliwiać zastosowanie zabezpieczenia fizycznego w postaci linki metalowej. </w:t>
            </w:r>
          </w:p>
          <w:p w14:paraId="609B28B6" w14:textId="77777777" w:rsidR="008D5A76" w:rsidRPr="00F46BBD" w:rsidRDefault="008D5A76" w:rsidP="00730A91">
            <w:pPr>
              <w:pStyle w:val="Akapitzlist"/>
              <w:numPr>
                <w:ilvl w:val="0"/>
                <w:numId w:val="5"/>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Możliwość zainstalowania komputera na ścianie przy wykorzystaniu ściennego systemu montażowego VESA 100x100. Każdy komputer powinien być oznaczony niepowtarzalnym numerem seryjnym umieszonym na obudowie, oraz musi być wpisany na stałe w BIOS. </w:t>
            </w:r>
          </w:p>
          <w:p w14:paraId="3B75C5C7" w14:textId="77777777" w:rsidR="008D5A76" w:rsidRPr="00F46BBD" w:rsidRDefault="008D5A76" w:rsidP="00730A91">
            <w:pPr>
              <w:pStyle w:val="Akapitzlist"/>
              <w:numPr>
                <w:ilvl w:val="0"/>
                <w:numId w:val="5"/>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Zasilacz wewnętrzny o mocy max. 240W </w:t>
            </w:r>
          </w:p>
          <w:p w14:paraId="30314035" w14:textId="77777777" w:rsidR="008D5A76" w:rsidRPr="00F46BBD" w:rsidRDefault="008D5A76" w:rsidP="00730A91">
            <w:pPr>
              <w:pStyle w:val="Akapitzlist"/>
              <w:numPr>
                <w:ilvl w:val="0"/>
                <w:numId w:val="5"/>
              </w:numPr>
              <w:ind w:left="310" w:hanging="284"/>
              <w:jc w:val="both"/>
              <w:rPr>
                <w:rFonts w:ascii="Times New Roman" w:hAnsi="Times New Roman" w:cs="Times New Roman"/>
                <w:bCs/>
                <w:lang w:val="pl-PL"/>
              </w:rPr>
            </w:pPr>
            <w:r w:rsidRPr="00F46BBD">
              <w:rPr>
                <w:rFonts w:ascii="Times New Roman" w:hAnsi="Times New Roman" w:cs="Times New Roman"/>
                <w:bCs/>
                <w:lang w:val="pl-PL"/>
              </w:rPr>
              <w:lastRenderedPageBreak/>
              <w:t xml:space="preserve">Wbudowany wizualny system diagnostyczny oparty o sygnalizację LED W szczególności musi sygnalizować: uszkodzenie pamięci RAM, awarię </w:t>
            </w:r>
            <w:proofErr w:type="spellStart"/>
            <w:r w:rsidRPr="00F46BBD">
              <w:rPr>
                <w:rFonts w:ascii="Times New Roman" w:hAnsi="Times New Roman" w:cs="Times New Roman"/>
                <w:bCs/>
                <w:lang w:val="pl-PL"/>
              </w:rPr>
              <w:t>BIOS’u</w:t>
            </w:r>
            <w:proofErr w:type="spellEnd"/>
            <w:r w:rsidRPr="00F46BBD">
              <w:rPr>
                <w:rFonts w:ascii="Times New Roman" w:hAnsi="Times New Roman" w:cs="Times New Roman"/>
                <w:bCs/>
                <w:lang w:val="pl-PL"/>
              </w:rPr>
              <w:t>, awarię procesora.</w:t>
            </w:r>
          </w:p>
          <w:p w14:paraId="6C78EDB8" w14:textId="77777777" w:rsidR="008D5A76" w:rsidRPr="00F46BBD" w:rsidRDefault="008D5A76" w:rsidP="00730A91">
            <w:pPr>
              <w:pStyle w:val="Akapitzlist"/>
              <w:numPr>
                <w:ilvl w:val="0"/>
                <w:numId w:val="5"/>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Wymagania funkcjonalności </w:t>
            </w:r>
            <w:proofErr w:type="spellStart"/>
            <w:r w:rsidRPr="00F46BBD">
              <w:rPr>
                <w:rFonts w:ascii="Times New Roman" w:hAnsi="Times New Roman" w:cs="Times New Roman"/>
                <w:bCs/>
                <w:lang w:val="pl-PL"/>
              </w:rPr>
              <w:t>stand’u</w:t>
            </w:r>
            <w:proofErr w:type="spellEnd"/>
            <w:r w:rsidRPr="00F46BBD">
              <w:rPr>
                <w:rFonts w:ascii="Times New Roman" w:hAnsi="Times New Roman" w:cs="Times New Roman"/>
                <w:bCs/>
                <w:lang w:val="pl-PL"/>
              </w:rPr>
              <w:t xml:space="preserve"> :</w:t>
            </w:r>
          </w:p>
          <w:p w14:paraId="76449C15" w14:textId="2B152B7A" w:rsidR="008D5A76" w:rsidRPr="00F46BBD" w:rsidRDefault="008D5A76" w:rsidP="00730A91">
            <w:pPr>
              <w:pStyle w:val="Akapitzlist"/>
              <w:numPr>
                <w:ilvl w:val="0"/>
                <w:numId w:val="6"/>
              </w:numPr>
              <w:jc w:val="both"/>
              <w:rPr>
                <w:rFonts w:ascii="Times New Roman" w:hAnsi="Times New Roman" w:cs="Times New Roman"/>
                <w:bCs/>
                <w:lang w:val="pl-PL"/>
              </w:rPr>
            </w:pPr>
            <w:r w:rsidRPr="00F46BBD">
              <w:rPr>
                <w:rFonts w:ascii="Times New Roman" w:hAnsi="Times New Roman" w:cs="Times New Roman"/>
                <w:bCs/>
                <w:lang w:val="pl-PL"/>
              </w:rPr>
              <w:t>zakres pochyłu minimum 35</w:t>
            </w:r>
            <w:r w:rsidR="00DA4C3F" w:rsidRPr="00F46BBD">
              <w:rPr>
                <w:lang w:val="pl-PL"/>
              </w:rPr>
              <w:sym w:font="Symbol" w:char="F0B0"/>
            </w:r>
            <w:r w:rsidRPr="00F46BBD">
              <w:rPr>
                <w:rFonts w:ascii="Times New Roman" w:hAnsi="Times New Roman" w:cs="Times New Roman"/>
                <w:bCs/>
                <w:lang w:val="pl-PL"/>
              </w:rPr>
              <w:t>, przód -5</w:t>
            </w:r>
            <w:r w:rsidR="00DA4C3F" w:rsidRPr="00F46BBD">
              <w:rPr>
                <w:lang w:val="pl-PL"/>
              </w:rPr>
              <w:sym w:font="Symbol" w:char="F0B0"/>
            </w:r>
            <w:r w:rsidRPr="00F46BBD">
              <w:rPr>
                <w:rFonts w:ascii="Times New Roman" w:hAnsi="Times New Roman" w:cs="Times New Roman"/>
                <w:bCs/>
                <w:lang w:val="pl-PL"/>
              </w:rPr>
              <w:t>, tył 30</w:t>
            </w:r>
            <w:r w:rsidR="00DA4C3F" w:rsidRPr="00F46BBD">
              <w:rPr>
                <w:lang w:val="pl-PL"/>
              </w:rPr>
              <w:sym w:font="Symbol" w:char="F0B0"/>
            </w:r>
          </w:p>
          <w:p w14:paraId="4124D5BA" w14:textId="0584105A" w:rsidR="008D5A76" w:rsidRPr="00F46BBD" w:rsidRDefault="008D5A76" w:rsidP="00730A91">
            <w:pPr>
              <w:pStyle w:val="Akapitzlist"/>
              <w:numPr>
                <w:ilvl w:val="0"/>
                <w:numId w:val="6"/>
              </w:numPr>
              <w:jc w:val="both"/>
              <w:rPr>
                <w:rFonts w:ascii="Times New Roman" w:hAnsi="Times New Roman" w:cs="Times New Roman"/>
                <w:bCs/>
                <w:lang w:val="pl-PL"/>
              </w:rPr>
            </w:pPr>
            <w:r w:rsidRPr="00F46BBD">
              <w:rPr>
                <w:rFonts w:ascii="Times New Roman" w:hAnsi="Times New Roman" w:cs="Times New Roman"/>
                <w:bCs/>
                <w:lang w:val="pl-PL"/>
              </w:rPr>
              <w:t>regulacja wysokości minimum 10cm</w:t>
            </w:r>
          </w:p>
          <w:p w14:paraId="3D282367" w14:textId="1D67F071" w:rsidR="008D5A76" w:rsidRPr="00F46BBD" w:rsidRDefault="008D5A76" w:rsidP="00730A91">
            <w:pPr>
              <w:pStyle w:val="Akapitzlist"/>
              <w:numPr>
                <w:ilvl w:val="0"/>
                <w:numId w:val="6"/>
              </w:numPr>
              <w:jc w:val="both"/>
              <w:rPr>
                <w:rFonts w:ascii="Times New Roman" w:hAnsi="Times New Roman" w:cs="Times New Roman"/>
                <w:bCs/>
                <w:lang w:val="pl-PL"/>
              </w:rPr>
            </w:pPr>
            <w:proofErr w:type="spellStart"/>
            <w:r w:rsidRPr="00F46BBD">
              <w:rPr>
                <w:rFonts w:ascii="Times New Roman" w:hAnsi="Times New Roman" w:cs="Times New Roman"/>
                <w:bCs/>
                <w:lang w:val="pl-PL"/>
              </w:rPr>
              <w:t>pivot</w:t>
            </w:r>
            <w:proofErr w:type="spellEnd"/>
          </w:p>
          <w:p w14:paraId="6328D526" w14:textId="7D63E5D5" w:rsidR="008D5A76" w:rsidRPr="00F46BBD" w:rsidRDefault="008D5A76" w:rsidP="00730A91">
            <w:pPr>
              <w:pStyle w:val="Akapitzlist"/>
              <w:numPr>
                <w:ilvl w:val="0"/>
                <w:numId w:val="6"/>
              </w:numPr>
              <w:spacing w:after="0"/>
              <w:jc w:val="both"/>
              <w:rPr>
                <w:rFonts w:ascii="Times New Roman" w:hAnsi="Times New Roman" w:cs="Times New Roman"/>
                <w:color w:val="000000"/>
              </w:rPr>
            </w:pPr>
            <w:r w:rsidRPr="00F46BBD">
              <w:rPr>
                <w:rFonts w:ascii="Times New Roman" w:hAnsi="Times New Roman" w:cs="Times New Roman"/>
                <w:bCs/>
                <w:lang w:val="pl-PL"/>
              </w:rPr>
              <w:t>obrót podstawy lewo/prawo w zakresie 90</w:t>
            </w:r>
            <w:r w:rsidR="004331B6" w:rsidRPr="00F46BBD">
              <w:rPr>
                <w:lang w:val="pl-PL"/>
              </w:rPr>
              <w:sym w:font="Symbol" w:char="F0B0"/>
            </w:r>
            <w:r w:rsidRPr="00F46BBD">
              <w:rPr>
                <w:rFonts w:ascii="Times New Roman" w:hAnsi="Times New Roman" w:cs="Times New Roman"/>
                <w:bCs/>
                <w:lang w:val="pl-PL"/>
              </w:rPr>
              <w:t xml:space="preserve"> (45 lewo/45 prawo)</w:t>
            </w:r>
          </w:p>
        </w:tc>
      </w:tr>
      <w:tr w:rsidR="008D5A76" w:rsidRPr="00F46BBD" w14:paraId="220BEFB5" w14:textId="77777777" w:rsidTr="00422A22">
        <w:tc>
          <w:tcPr>
            <w:tcW w:w="308" w:type="pct"/>
            <w:tcBorders>
              <w:top w:val="nil"/>
              <w:left w:val="single" w:sz="8" w:space="0" w:color="auto"/>
              <w:bottom w:val="single" w:sz="8" w:space="0" w:color="auto"/>
              <w:right w:val="single" w:sz="8" w:space="0" w:color="auto"/>
            </w:tcBorders>
            <w:vAlign w:val="center"/>
          </w:tcPr>
          <w:p w14:paraId="271477B5" w14:textId="36FE7DDD"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lastRenderedPageBreak/>
              <w:t>9</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11F03" w14:textId="68297131"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Bezpieczeństwo</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4FA222" w14:textId="099D1700" w:rsidR="008D5A76" w:rsidRPr="00F46BBD" w:rsidRDefault="008D5A76" w:rsidP="008D5A76">
            <w:pPr>
              <w:spacing w:after="0"/>
              <w:jc w:val="both"/>
              <w:rPr>
                <w:rFonts w:ascii="Times New Roman" w:hAnsi="Times New Roman" w:cs="Times New Roman"/>
                <w:color w:val="000000"/>
              </w:rPr>
            </w:pPr>
            <w:r w:rsidRPr="00F46BBD">
              <w:rPr>
                <w:rFonts w:ascii="Times New Roman" w:hAnsi="Times New Roman" w:cs="Times New Roman"/>
                <w:bCs/>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tc>
      </w:tr>
      <w:tr w:rsidR="008D5A76" w:rsidRPr="00F46BBD" w14:paraId="7BAEBFC4" w14:textId="77777777" w:rsidTr="00422A22">
        <w:tc>
          <w:tcPr>
            <w:tcW w:w="308" w:type="pct"/>
            <w:tcBorders>
              <w:top w:val="nil"/>
              <w:left w:val="single" w:sz="8" w:space="0" w:color="auto"/>
              <w:bottom w:val="single" w:sz="8" w:space="0" w:color="auto"/>
              <w:right w:val="single" w:sz="8" w:space="0" w:color="auto"/>
            </w:tcBorders>
            <w:vAlign w:val="center"/>
          </w:tcPr>
          <w:p w14:paraId="2DA10995" w14:textId="5C2F5AE7"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10</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F95E4A" w14:textId="25B711B4"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BIOS</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BB76E7" w14:textId="77777777" w:rsidR="009F0914" w:rsidRPr="00F46BBD" w:rsidRDefault="008D5A76" w:rsidP="00730A91">
            <w:pPr>
              <w:pStyle w:val="Akapitzlist"/>
              <w:numPr>
                <w:ilvl w:val="0"/>
                <w:numId w:val="9"/>
              </w:numPr>
              <w:ind w:left="310" w:hanging="284"/>
              <w:jc w:val="both"/>
              <w:rPr>
                <w:rFonts w:ascii="Times New Roman" w:hAnsi="Times New Roman" w:cs="Times New Roman"/>
                <w:bCs/>
                <w:lang w:val="pl-PL"/>
              </w:rPr>
            </w:pPr>
            <w:r w:rsidRPr="00F46BBD">
              <w:rPr>
                <w:rFonts w:ascii="Times New Roman" w:hAnsi="Times New Roman" w:cs="Times New Roman"/>
                <w:bCs/>
                <w:lang w:val="pl-PL"/>
              </w:rPr>
              <w:t>BIOS zgodny ze specyfikacją UEFI, wyprodukowany przez producenta komputera, zawierający logo producenta komputera lub nazwę producenta komputera lub nazwę modelu oferowanego komputera.</w:t>
            </w:r>
          </w:p>
          <w:p w14:paraId="39B5F537" w14:textId="77777777" w:rsidR="009F0914" w:rsidRPr="00F46BBD" w:rsidRDefault="008D5A76" w:rsidP="00730A91">
            <w:pPr>
              <w:pStyle w:val="Akapitzlist"/>
              <w:numPr>
                <w:ilvl w:val="0"/>
                <w:numId w:val="9"/>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Pełna obsługa BIOS za pomocą klawiatury i myszy oraz samej myszy </w:t>
            </w:r>
            <w:r w:rsidR="009F0914" w:rsidRPr="00F46BBD">
              <w:rPr>
                <w:rFonts w:ascii="Times New Roman" w:hAnsi="Times New Roman" w:cs="Times New Roman"/>
                <w:bCs/>
                <w:lang w:val="pl-PL"/>
              </w:rPr>
              <w:t>(</w:t>
            </w:r>
            <w:r w:rsidRPr="00F46BBD">
              <w:rPr>
                <w:rFonts w:ascii="Times New Roman" w:hAnsi="Times New Roman" w:cs="Times New Roman"/>
                <w:bCs/>
                <w:lang w:val="pl-PL"/>
              </w:rPr>
              <w:t xml:space="preserve">swobodne poruszanie się po menu BIOS, </w:t>
            </w:r>
            <w:proofErr w:type="spellStart"/>
            <w:r w:rsidRPr="00F46BBD">
              <w:rPr>
                <w:rFonts w:ascii="Times New Roman" w:hAnsi="Times New Roman" w:cs="Times New Roman"/>
                <w:bCs/>
                <w:lang w:val="pl-PL"/>
              </w:rPr>
              <w:t>wł</w:t>
            </w:r>
            <w:proofErr w:type="spellEnd"/>
            <w:r w:rsidRPr="00F46BBD">
              <w:rPr>
                <w:rFonts w:ascii="Times New Roman" w:hAnsi="Times New Roman" w:cs="Times New Roman"/>
                <w:bCs/>
                <w:lang w:val="pl-PL"/>
              </w:rPr>
              <w:t>/wy funkcji tylko samym urządzeniem wskazującym</w:t>
            </w:r>
            <w:r w:rsidR="009F0914" w:rsidRPr="00F46BBD">
              <w:rPr>
                <w:rFonts w:ascii="Times New Roman" w:hAnsi="Times New Roman" w:cs="Times New Roman"/>
                <w:bCs/>
                <w:lang w:val="pl-PL"/>
              </w:rPr>
              <w:t>)</w:t>
            </w:r>
            <w:r w:rsidRPr="00F46BBD">
              <w:rPr>
                <w:rFonts w:ascii="Times New Roman" w:hAnsi="Times New Roman" w:cs="Times New Roman"/>
                <w:bCs/>
                <w:lang w:val="pl-PL"/>
              </w:rPr>
              <w:t>.</w:t>
            </w:r>
          </w:p>
          <w:p w14:paraId="5FE01F5B" w14:textId="77777777" w:rsidR="009F0914" w:rsidRPr="00F46BBD" w:rsidRDefault="008D5A76" w:rsidP="00730A91">
            <w:pPr>
              <w:pStyle w:val="Akapitzlist"/>
              <w:numPr>
                <w:ilvl w:val="0"/>
                <w:numId w:val="9"/>
              </w:numPr>
              <w:ind w:left="310" w:hanging="284"/>
              <w:jc w:val="both"/>
              <w:rPr>
                <w:rFonts w:ascii="Times New Roman" w:hAnsi="Times New Roman" w:cs="Times New Roman"/>
                <w:bCs/>
                <w:lang w:val="pl-PL"/>
              </w:rPr>
            </w:pPr>
            <w:r w:rsidRPr="00F46BBD">
              <w:rPr>
                <w:rFonts w:ascii="Times New Roman" w:hAnsi="Times New Roman" w:cs="Times New Roman"/>
                <w:bCs/>
                <w:lang w:val="pl-PL"/>
              </w:rPr>
              <w:t>BIOS wyposażony w automatyczną detekcję zmiany konfiguracji, automatycznie nanoszący zmiany w konfiguracji w szczególności: procesor, wielkość pamięci, pojemność dysku.</w:t>
            </w:r>
          </w:p>
          <w:p w14:paraId="2D07ABEC" w14:textId="77777777" w:rsidR="009F0914" w:rsidRPr="00F46BBD" w:rsidRDefault="008D5A76" w:rsidP="00730A91">
            <w:pPr>
              <w:pStyle w:val="Akapitzlist"/>
              <w:numPr>
                <w:ilvl w:val="0"/>
                <w:numId w:val="9"/>
              </w:numPr>
              <w:ind w:left="310" w:hanging="284"/>
              <w:jc w:val="both"/>
              <w:rPr>
                <w:rFonts w:ascii="Times New Roman" w:hAnsi="Times New Roman" w:cs="Times New Roman"/>
                <w:bCs/>
                <w:lang w:val="pl-PL"/>
              </w:rPr>
            </w:pPr>
            <w:r w:rsidRPr="00F46BBD">
              <w:rPr>
                <w:rFonts w:ascii="Times New Roman" w:hAnsi="Times New Roman" w:cs="Times New Roman"/>
                <w:bCs/>
                <w:lang w:val="pl-PL"/>
              </w:rPr>
              <w:t>Możliwość, bez uruchamiania systemu operacyjnego z dysku twardego komputera, bez dodatkowego oprogramowania (w tym również systemu diagnostycznego) i podłączonych do niego urządzeń zewnętrznych odczytania z BIOS informacji o:</w:t>
            </w:r>
          </w:p>
          <w:p w14:paraId="12E754E8"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wersji BIOS,</w:t>
            </w:r>
          </w:p>
          <w:p w14:paraId="32B1C4BA"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nr seryjnym komputera,</w:t>
            </w:r>
          </w:p>
          <w:p w14:paraId="1527D8D6"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ilości zainstalowanej pamięci RAM,</w:t>
            </w:r>
          </w:p>
          <w:p w14:paraId="4036D673"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prędkości zainstalowanych pamięci RAM,</w:t>
            </w:r>
          </w:p>
          <w:p w14:paraId="645867EC"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technologii wykonania pamięci,</w:t>
            </w:r>
          </w:p>
          <w:p w14:paraId="1BD9DC26"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sposobie obsadzeniu slotów pamięci z rozbiciem na wielkości pamięci i banki,</w:t>
            </w:r>
          </w:p>
          <w:p w14:paraId="39EB8794"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typie zainstalowanego procesora,</w:t>
            </w:r>
          </w:p>
          <w:p w14:paraId="6225805F"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ilości rdzeni zainstalowanego procesora,</w:t>
            </w:r>
          </w:p>
          <w:p w14:paraId="0D939A92"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typowej prędkości zainstalowanego procesora,</w:t>
            </w:r>
          </w:p>
          <w:p w14:paraId="3AD1D3BD"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minimalnej i maksymalnej osiąganej prędkości zainstalowanego procesora,</w:t>
            </w:r>
          </w:p>
          <w:p w14:paraId="294A1576"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pojemności zainstalowanego lub zainstalowanych dysków twardych</w:t>
            </w:r>
          </w:p>
          <w:p w14:paraId="6DC0595C"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wszystkich urządzeniach podpiętych do dostępnych na płycie głównej portów SATA oraz M SATA,</w:t>
            </w:r>
          </w:p>
          <w:p w14:paraId="7238EE92"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MAC adresie zintegrowanej karty sieciowej,</w:t>
            </w:r>
          </w:p>
          <w:p w14:paraId="6585A47B" w14:textId="77777777" w:rsidR="009F0914"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zintegrowanym układzie graficznym,</w:t>
            </w:r>
          </w:p>
          <w:p w14:paraId="1AA30976" w14:textId="751B1705" w:rsidR="008D5A76" w:rsidRPr="00F46BBD" w:rsidRDefault="008D5A76" w:rsidP="00730A91">
            <w:pPr>
              <w:pStyle w:val="Akapitzlist"/>
              <w:numPr>
                <w:ilvl w:val="0"/>
                <w:numId w:val="7"/>
              </w:numPr>
              <w:jc w:val="both"/>
              <w:rPr>
                <w:rFonts w:ascii="Times New Roman" w:hAnsi="Times New Roman" w:cs="Times New Roman"/>
                <w:bCs/>
                <w:lang w:val="pl-PL"/>
              </w:rPr>
            </w:pPr>
            <w:r w:rsidRPr="00F46BBD">
              <w:rPr>
                <w:rFonts w:ascii="Times New Roman" w:hAnsi="Times New Roman" w:cs="Times New Roman"/>
                <w:bCs/>
                <w:lang w:val="pl-PL"/>
              </w:rPr>
              <w:t>kontrolerze audio.</w:t>
            </w:r>
          </w:p>
        </w:tc>
      </w:tr>
      <w:tr w:rsidR="008D5A76" w:rsidRPr="00F46BBD" w14:paraId="53C93053" w14:textId="77777777" w:rsidTr="00422A22">
        <w:tc>
          <w:tcPr>
            <w:tcW w:w="308" w:type="pct"/>
            <w:tcBorders>
              <w:top w:val="nil"/>
              <w:left w:val="single" w:sz="8" w:space="0" w:color="auto"/>
              <w:bottom w:val="single" w:sz="8" w:space="0" w:color="auto"/>
              <w:right w:val="single" w:sz="8" w:space="0" w:color="auto"/>
            </w:tcBorders>
            <w:vAlign w:val="center"/>
          </w:tcPr>
          <w:p w14:paraId="3693866A" w14:textId="1FBF4508"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11</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861BB" w14:textId="7339CDDD"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Zarządzanie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9B9013" w14:textId="0C1ADA64" w:rsidR="008D5A76" w:rsidRPr="00F46BBD" w:rsidRDefault="008D5A76" w:rsidP="009F0914">
            <w:pPr>
              <w:spacing w:after="0"/>
              <w:jc w:val="both"/>
              <w:rPr>
                <w:rFonts w:ascii="Times New Roman" w:hAnsi="Times New Roman" w:cs="Times New Roman"/>
                <w:bCs/>
              </w:rPr>
            </w:pPr>
            <w:r w:rsidRPr="00F46BBD">
              <w:rPr>
                <w:rFonts w:ascii="Times New Roman" w:hAnsi="Times New Roman" w:cs="Times New Roman"/>
                <w:bCs/>
              </w:rPr>
              <w:t xml:space="preserve">Wbudowana w płytę główną technologia zarządzania i monitorowania komputerem na poziomie sprzętowym działająca niezależnie od stanu czy obecności systemu operacyjnego oraz stanu włączenia komputera podczas </w:t>
            </w:r>
            <w:r w:rsidRPr="00F46BBD">
              <w:rPr>
                <w:rFonts w:ascii="Times New Roman" w:hAnsi="Times New Roman" w:cs="Times New Roman"/>
                <w:bCs/>
              </w:rPr>
              <w:lastRenderedPageBreak/>
              <w:t>pracy na zasilaczu sieciowym AC, obsługująca zdalną komunikację sieciową w oparciu o protokół IPv4 oraz IPv6, a także zapewniająca:</w:t>
            </w:r>
          </w:p>
          <w:p w14:paraId="69F2D4E2" w14:textId="237CF6F5" w:rsidR="008D5A76" w:rsidRPr="00F46BBD" w:rsidRDefault="008D5A76" w:rsidP="00730A91">
            <w:pPr>
              <w:numPr>
                <w:ilvl w:val="0"/>
                <w:numId w:val="8"/>
              </w:numPr>
              <w:spacing w:after="0" w:line="240" w:lineRule="auto"/>
              <w:jc w:val="both"/>
              <w:rPr>
                <w:rFonts w:ascii="Times New Roman" w:hAnsi="Times New Roman" w:cs="Times New Roman"/>
                <w:bCs/>
              </w:rPr>
            </w:pPr>
            <w:r w:rsidRPr="00F46BBD">
              <w:rPr>
                <w:rFonts w:ascii="Times New Roman" w:hAnsi="Times New Roman" w:cs="Times New Roman"/>
                <w:bCs/>
              </w:rPr>
              <w:t>monitorowanie konfiguracji komponentów komputera - CPU, Pamięć, HDD wersja BIOS płyty głównej</w:t>
            </w:r>
            <w:r w:rsidR="005B2AA3" w:rsidRPr="00F46BBD">
              <w:rPr>
                <w:rFonts w:ascii="Times New Roman" w:hAnsi="Times New Roman" w:cs="Times New Roman"/>
                <w:bCs/>
              </w:rPr>
              <w:t>,</w:t>
            </w:r>
          </w:p>
          <w:p w14:paraId="23DDD3D8" w14:textId="77777777" w:rsidR="008D5A76" w:rsidRPr="00F46BBD" w:rsidRDefault="008D5A76" w:rsidP="00730A91">
            <w:pPr>
              <w:numPr>
                <w:ilvl w:val="0"/>
                <w:numId w:val="8"/>
              </w:numPr>
              <w:spacing w:after="0" w:line="240" w:lineRule="auto"/>
              <w:jc w:val="both"/>
              <w:rPr>
                <w:rFonts w:ascii="Times New Roman" w:hAnsi="Times New Roman" w:cs="Times New Roman"/>
                <w:bCs/>
              </w:rPr>
            </w:pPr>
            <w:r w:rsidRPr="00F46BBD">
              <w:rPr>
                <w:rFonts w:ascii="Times New Roman" w:hAnsi="Times New Roman" w:cs="Times New Roman"/>
                <w:bCs/>
              </w:rPr>
              <w:t>zdalną konfigurację ustawień BIOS,</w:t>
            </w:r>
          </w:p>
          <w:p w14:paraId="74EA18E0" w14:textId="6A54C8B2" w:rsidR="008D5A76" w:rsidRPr="00F46BBD" w:rsidRDefault="008D5A76" w:rsidP="00730A91">
            <w:pPr>
              <w:numPr>
                <w:ilvl w:val="0"/>
                <w:numId w:val="8"/>
              </w:numPr>
              <w:spacing w:after="0" w:line="240" w:lineRule="auto"/>
              <w:jc w:val="both"/>
              <w:rPr>
                <w:rFonts w:ascii="Times New Roman" w:hAnsi="Times New Roman" w:cs="Times New Roman"/>
                <w:color w:val="000000"/>
              </w:rPr>
            </w:pPr>
            <w:r w:rsidRPr="00F46BBD">
              <w:rPr>
                <w:rFonts w:ascii="Times New Roman" w:hAnsi="Times New Roman" w:cs="Times New Roman"/>
                <w:bCs/>
              </w:rPr>
              <w:t>zdalne przejęcie konsoli tekstowej systemu, przekierowanie procesu ładowania systemu operacyjnego z wirtualnego CD ROM lub FDD z  serwera zarządzającego</w:t>
            </w:r>
            <w:r w:rsidR="005B2AA3" w:rsidRPr="00F46BBD">
              <w:rPr>
                <w:rFonts w:ascii="Times New Roman" w:hAnsi="Times New Roman" w:cs="Times New Roman"/>
                <w:bCs/>
              </w:rPr>
              <w:t>.</w:t>
            </w:r>
          </w:p>
        </w:tc>
      </w:tr>
      <w:tr w:rsidR="008D5A76" w:rsidRPr="00F46BBD" w14:paraId="20B7168B" w14:textId="77777777" w:rsidTr="00422A22">
        <w:tc>
          <w:tcPr>
            <w:tcW w:w="308" w:type="pct"/>
            <w:tcBorders>
              <w:top w:val="nil"/>
              <w:left w:val="single" w:sz="8" w:space="0" w:color="auto"/>
              <w:bottom w:val="single" w:sz="8" w:space="0" w:color="auto"/>
              <w:right w:val="single" w:sz="8" w:space="0" w:color="auto"/>
            </w:tcBorders>
            <w:vAlign w:val="center"/>
          </w:tcPr>
          <w:p w14:paraId="36E59D98" w14:textId="07C81A14"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lastRenderedPageBreak/>
              <w:t>12</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DBA557" w14:textId="0A3AFD39"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System operacyjny</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111FFE" w14:textId="77777777" w:rsidR="008D5A76" w:rsidRPr="00F46BBD" w:rsidRDefault="008D5A76" w:rsidP="00730A91">
            <w:pPr>
              <w:pStyle w:val="Akapitzlist"/>
              <w:numPr>
                <w:ilvl w:val="0"/>
                <w:numId w:val="10"/>
              </w:numPr>
              <w:spacing w:after="0"/>
              <w:ind w:left="312" w:hanging="284"/>
              <w:contextualSpacing w:val="0"/>
              <w:jc w:val="both"/>
              <w:rPr>
                <w:rFonts w:ascii="Times New Roman" w:hAnsi="Times New Roman" w:cs="Times New Roman"/>
                <w:bCs/>
                <w:bdr w:val="none" w:sz="0" w:space="0" w:color="auto" w:frame="1"/>
                <w:lang w:val="pl-PL"/>
              </w:rPr>
            </w:pPr>
            <w:r w:rsidRPr="00F46BBD">
              <w:rPr>
                <w:rFonts w:ascii="Times New Roman" w:hAnsi="Times New Roman" w:cs="Times New Roman"/>
                <w:bCs/>
                <w:bdr w:val="none" w:sz="0" w:space="0" w:color="auto" w:frame="1"/>
                <w:lang w:val="pl-PL"/>
              </w:rPr>
              <w:t>System operacyjny do wyposażenia komputerów, zapewniający:</w:t>
            </w:r>
          </w:p>
          <w:p w14:paraId="70051429" w14:textId="1BB4918C"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 xml:space="preserve">Poprawną pracę użytkownika komputera w celu zapewnienia współpracy ze środowiskiem sieciowym oraz aplikacjami funkcjonującymi </w:t>
            </w:r>
            <w:r w:rsidR="00FC7404" w:rsidRPr="00F46BBD">
              <w:rPr>
                <w:rFonts w:ascii="Times New Roman" w:hAnsi="Times New Roman" w:cs="Times New Roman"/>
                <w:bCs/>
                <w:bdr w:val="none" w:sz="0" w:space="0" w:color="auto" w:frame="1"/>
              </w:rPr>
              <w:t>w pracach biurowych</w:t>
            </w:r>
            <w:r w:rsidRPr="00F46BBD">
              <w:rPr>
                <w:rFonts w:ascii="Times New Roman" w:hAnsi="Times New Roman" w:cs="Times New Roman"/>
                <w:bCs/>
                <w:bdr w:val="none" w:sz="0" w:space="0" w:color="auto" w:frame="1"/>
              </w:rPr>
              <w:t>.</w:t>
            </w:r>
          </w:p>
          <w:p w14:paraId="0DE34E47" w14:textId="4950F7B6"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Pełną współpracę ze środowiskiem sieciowym Zamawiającego (domena Windows, usługa katalogowa Active Directory).</w:t>
            </w:r>
          </w:p>
          <w:p w14:paraId="643EA420" w14:textId="1354A057"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zarejestrowania komputera w domenie posiadanej przez Zamawiającego.</w:t>
            </w:r>
          </w:p>
          <w:p w14:paraId="522B5184" w14:textId="23CB26CC"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autoryzowania użytkownika przy wykorzystaniu loginu i hasła zdefiniowanego dla konta w domenie, bez konieczności instalowania dodatkowego oprogramowania integracyjnego.</w:t>
            </w:r>
          </w:p>
          <w:p w14:paraId="62E31263" w14:textId="32A68FB6"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założenia profilu użytkownika na komputerze dla użytkownika zdefiniowanego w domenie przy pierwszym zalogowaniu się do domeny.</w:t>
            </w:r>
          </w:p>
          <w:p w14:paraId="3C454D36" w14:textId="2791A781"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Dostępność aktualizacji i poprawek do systemu u producenta systemu bezpłatnie i bez dodatkowych opłat licencyjnych z możliwością wyboru instalowanych poprawek.</w:t>
            </w:r>
          </w:p>
          <w:p w14:paraId="49AFE403" w14:textId="09EFF67C"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zdalnej, automatycznej instalacji, konfiguracji, administrowania oraz aktualizowania systemu.</w:t>
            </w:r>
          </w:p>
          <w:p w14:paraId="7BCB274B" w14:textId="78FF4357"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udostępniania i przejmowania zarządzania systemem przy użyciu pulpitu zdalnego.</w:t>
            </w:r>
          </w:p>
          <w:p w14:paraId="3BAF7124" w14:textId="550DE3AC"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udostępniania plików i drukarek.</w:t>
            </w:r>
          </w:p>
          <w:p w14:paraId="54944685" w14:textId="6ADB2E5C"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blokowania lub dopuszczania dowolnych urządzeń peryferyjnych za pomocą polityk sprzętowych zdefiniowanych w domenie.</w:t>
            </w:r>
          </w:p>
          <w:p w14:paraId="5762515A" w14:textId="3EEB7C6C" w:rsidR="008D5A76" w:rsidRPr="00F46BBD" w:rsidRDefault="005B2AA3"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w:t>
            </w:r>
            <w:r w:rsidR="008D5A76" w:rsidRPr="00F46BBD">
              <w:rPr>
                <w:rFonts w:ascii="Times New Roman" w:hAnsi="Times New Roman" w:cs="Times New Roman"/>
                <w:bCs/>
                <w:bdr w:val="none" w:sz="0" w:space="0" w:color="auto" w:frame="1"/>
              </w:rPr>
              <w:t>ożliwość zdalnego instalowania i odinstalowania oprogramowania w systemie na podstawie polityk zdefiniowanych w domenie.</w:t>
            </w:r>
          </w:p>
          <w:p w14:paraId="71D7DF41" w14:textId="1803DA64" w:rsidR="008D5A76" w:rsidRPr="00F46BBD" w:rsidRDefault="005B2AA3"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W</w:t>
            </w:r>
            <w:r w:rsidR="008D5A76" w:rsidRPr="00F46BBD">
              <w:rPr>
                <w:rFonts w:ascii="Times New Roman" w:hAnsi="Times New Roman" w:cs="Times New Roman"/>
                <w:bCs/>
                <w:bdr w:val="none" w:sz="0" w:space="0" w:color="auto" w:frame="1"/>
              </w:rPr>
              <w:t>sparcie dla większości powszechnie używanych urządzeń (drukarek, urządzeń sieciowych, urządzeń USB, urządzeń Plug &amp; Play, Wi-Fi).</w:t>
            </w:r>
          </w:p>
          <w:p w14:paraId="019CC098" w14:textId="6054D256"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Zintegrowaną zaporę sieciową wraz z konsolą do zarządzania ustawieniami i regułami IP v4 i v6.</w:t>
            </w:r>
          </w:p>
          <w:p w14:paraId="759543FC" w14:textId="5110754C"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Pełną kompatybilność z oferowanym sprzętem.</w:t>
            </w:r>
          </w:p>
          <w:p w14:paraId="7A5E004C" w14:textId="2A45FB46" w:rsidR="008D5A76" w:rsidRPr="00F46BBD" w:rsidRDefault="005B2AA3"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Z</w:t>
            </w:r>
            <w:r w:rsidR="008D5A76" w:rsidRPr="00F46BBD">
              <w:rPr>
                <w:rFonts w:ascii="Times New Roman" w:hAnsi="Times New Roman" w:cs="Times New Roman"/>
                <w:bCs/>
                <w:bdr w:val="none" w:sz="0" w:space="0" w:color="auto" w:frame="1"/>
              </w:rPr>
              <w:t>integrowany z systemem moduł wyszukiwania informacji dostępny z kilku poziomów: poziom menu, poziom otwartego okna systemu operacyjnego.</w:t>
            </w:r>
          </w:p>
          <w:p w14:paraId="033E629E" w14:textId="02F28E4A"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wykonania kopii bezpieczeństwa (całego dysku, wybranych folderów, kopii przyrostowych) wraz z możliwością automatycznego odzyskania wersji wcześniejszej.</w:t>
            </w:r>
          </w:p>
          <w:p w14:paraId="0B59F662" w14:textId="7EA744AE"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Licencja na system musi być nieograniczona w czasie, pozwalać na wielokrotne instalowanie systemu na oferowanym sprzęcie bez konieczności kontaktowania się przez Zamawiającego z producentem systemu lub sprzętu.</w:t>
            </w:r>
          </w:p>
          <w:p w14:paraId="154DBCD0" w14:textId="007077F5"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 xml:space="preserve">Oferowany system </w:t>
            </w:r>
            <w:r w:rsidR="00FC7404" w:rsidRPr="00F46BBD">
              <w:rPr>
                <w:rFonts w:ascii="Times New Roman" w:hAnsi="Times New Roman" w:cs="Times New Roman"/>
                <w:bCs/>
                <w:bdr w:val="none" w:sz="0" w:space="0" w:color="auto" w:frame="1"/>
              </w:rPr>
              <w:t>n</w:t>
            </w:r>
            <w:r w:rsidRPr="00F46BBD">
              <w:rPr>
                <w:rFonts w:ascii="Times New Roman" w:hAnsi="Times New Roman" w:cs="Times New Roman"/>
                <w:bCs/>
                <w:bdr w:val="none" w:sz="0" w:space="0" w:color="auto" w:frame="1"/>
              </w:rPr>
              <w:t>ie może wymagać aktywacji licencji u Producenta systemu.</w:t>
            </w:r>
          </w:p>
          <w:p w14:paraId="62512C4D" w14:textId="75B6912C"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lastRenderedPageBreak/>
              <w:t>Licencja na system powinna zawierać certyfikat autentyczności lub unikalny kod aktywacyjny.</w:t>
            </w:r>
          </w:p>
          <w:p w14:paraId="5F1D7221" w14:textId="77EC3467"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System musi być preinstalowany na dysku twardym komputera w wersji 64 bitowej.</w:t>
            </w:r>
          </w:p>
          <w:p w14:paraId="07B05095" w14:textId="7A6B3817"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Sterowniki do płyty głównej oraz podzespołów komputera dostarczone na oddzielnych nośnikach. System operacyjny powinien zostać zainstalowany (wraz z aktualizacjami dostępnymi na dzień zawarcia umowy lub późniejszymi).</w:t>
            </w:r>
          </w:p>
          <w:p w14:paraId="12100985" w14:textId="0CCF2EEA" w:rsidR="008D5A76" w:rsidRPr="00F46BBD" w:rsidRDefault="008D5A76" w:rsidP="00730A91">
            <w:pPr>
              <w:numPr>
                <w:ilvl w:val="0"/>
                <w:numId w:val="11"/>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Sprzęt powinien posiadać zainstalowane wszystkie sterowniki do wszystkich podzespołów komputera oraz dostarczane w ramach zamówienia aplikacje.</w:t>
            </w:r>
          </w:p>
          <w:p w14:paraId="0C49FF4C" w14:textId="77777777" w:rsidR="008D5A76" w:rsidRPr="00F46BBD" w:rsidRDefault="008D5A76" w:rsidP="00730A91">
            <w:pPr>
              <w:pStyle w:val="Akapitzlist"/>
              <w:numPr>
                <w:ilvl w:val="0"/>
                <w:numId w:val="10"/>
              </w:numPr>
              <w:ind w:left="310" w:hanging="284"/>
              <w:jc w:val="both"/>
              <w:rPr>
                <w:rFonts w:ascii="Times New Roman" w:hAnsi="Times New Roman" w:cs="Times New Roman"/>
                <w:bCs/>
                <w:bdr w:val="none" w:sz="0" w:space="0" w:color="auto" w:frame="1"/>
                <w:lang w:val="pl-PL"/>
              </w:rPr>
            </w:pPr>
            <w:r w:rsidRPr="00F46BBD">
              <w:rPr>
                <w:rFonts w:ascii="Times New Roman" w:hAnsi="Times New Roman" w:cs="Times New Roman"/>
                <w:bCs/>
                <w:bdr w:val="none" w:sz="0" w:space="0" w:color="auto" w:frame="1"/>
                <w:lang w:val="pl-PL"/>
              </w:rPr>
              <w:t>Zamawiający informuje, że zdecydowana większość komputerów użytkowanych przez pracowników Zamawiającego działa w systemie Microsoft Windows 10 Professional 64 bit PL oraz pracownicy są przeszkoleni w jego obsłudze. Zamawiający wymaga dostarczenia systemu kompatybilnego z wymienionym powyżej.</w:t>
            </w:r>
          </w:p>
          <w:p w14:paraId="0DD3C122" w14:textId="77777777" w:rsidR="008D5A76" w:rsidRPr="00F46BBD" w:rsidRDefault="008D5A76" w:rsidP="00730A91">
            <w:pPr>
              <w:pStyle w:val="Akapitzlist"/>
              <w:numPr>
                <w:ilvl w:val="0"/>
                <w:numId w:val="10"/>
              </w:numPr>
              <w:ind w:left="310" w:hanging="284"/>
              <w:jc w:val="both"/>
              <w:rPr>
                <w:rFonts w:ascii="Times New Roman" w:hAnsi="Times New Roman" w:cs="Times New Roman"/>
                <w:bCs/>
                <w:bdr w:val="none" w:sz="0" w:space="0" w:color="auto" w:frame="1"/>
                <w:lang w:val="pl-PL"/>
              </w:rPr>
            </w:pPr>
            <w:r w:rsidRPr="00F46BBD">
              <w:rPr>
                <w:rFonts w:ascii="Times New Roman" w:hAnsi="Times New Roman" w:cs="Times New Roman"/>
                <w:bCs/>
                <w:bdr w:val="none" w:sz="0" w:space="0" w:color="auto" w:frame="1"/>
                <w:lang w:val="pl-PL"/>
              </w:rPr>
              <w:t>W przypadku dostawy i zainstalowania przez Wykonawcę systemu równoważnego i kompatybilnego, zobowiązany jest on do uwzględnienia w ofercie wszelkich kosztów związanych z wdrożeniem oferowanego rozwiązania, w szczególności związanych z dostosowaniem do infrastruktury informatycznej, oprogramowania nią zarządzającego, systemowego i narzędziowego, zapewnienia serwisu gwarancyjnego i pogwarancyjnego, udzielenie instruktażu dla użytkowników sprzętu oraz instruktażu potwierdzonego certyfikatem dla administratorów systemów informatycznych (instruktaże przeprowadzone zostaną u Zamawiającego).</w:t>
            </w:r>
          </w:p>
          <w:p w14:paraId="0262BB46" w14:textId="0FA4E383" w:rsidR="008D5A76" w:rsidRPr="00F46BBD" w:rsidRDefault="008D5A76" w:rsidP="00730A91">
            <w:pPr>
              <w:pStyle w:val="Akapitzlist"/>
              <w:numPr>
                <w:ilvl w:val="0"/>
                <w:numId w:val="10"/>
              </w:numPr>
              <w:ind w:left="310" w:hanging="284"/>
              <w:jc w:val="both"/>
              <w:rPr>
                <w:rFonts w:ascii="Times New Roman" w:hAnsi="Times New Roman" w:cs="Times New Roman"/>
                <w:color w:val="000000"/>
                <w:lang w:val="pl-PL"/>
              </w:rPr>
            </w:pPr>
            <w:r w:rsidRPr="00F46BBD">
              <w:rPr>
                <w:rFonts w:ascii="Times New Roman" w:hAnsi="Times New Roman" w:cs="Times New Roman"/>
                <w:bCs/>
                <w:bdr w:val="none" w:sz="0" w:space="0" w:color="auto" w:frame="1"/>
                <w:lang w:val="pl-PL"/>
              </w:rPr>
              <w:t xml:space="preserve">W przypadku dostarczenia przez Wykonawcę systemu operacyjnego Windows 10 Professional, klucz licencyjny Windows 10 Professional musi być zapisany trwale w BIOS i umożliwiać instalację systemu operacyjnego na podstawie dołączonego nośnika bezpośrednio z wbudowanego napędu lub zdalnie bez potrzeby ręcznego wpisywania klucza licencyjnego. </w:t>
            </w:r>
          </w:p>
        </w:tc>
      </w:tr>
      <w:tr w:rsidR="008D5A76" w:rsidRPr="00F46BBD" w14:paraId="52B3592D" w14:textId="77777777" w:rsidTr="00422A22">
        <w:tc>
          <w:tcPr>
            <w:tcW w:w="308" w:type="pct"/>
            <w:tcBorders>
              <w:top w:val="nil"/>
              <w:left w:val="single" w:sz="8" w:space="0" w:color="auto"/>
              <w:bottom w:val="single" w:sz="8" w:space="0" w:color="auto"/>
              <w:right w:val="single" w:sz="8" w:space="0" w:color="auto"/>
            </w:tcBorders>
            <w:vAlign w:val="center"/>
          </w:tcPr>
          <w:p w14:paraId="4CB1D293" w14:textId="229D2066"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lastRenderedPageBreak/>
              <w:t>13</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E82971" w14:textId="43B8C7DF"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Certyfikaty i standardy</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D88118" w14:textId="387E295B" w:rsidR="008D5A76" w:rsidRPr="00F46BBD" w:rsidRDefault="0006382A" w:rsidP="00730A91">
            <w:pPr>
              <w:pStyle w:val="Akapitzlist"/>
              <w:numPr>
                <w:ilvl w:val="0"/>
                <w:numId w:val="12"/>
              </w:numPr>
              <w:ind w:left="310" w:hanging="284"/>
              <w:jc w:val="both"/>
              <w:rPr>
                <w:rFonts w:ascii="Times New Roman" w:hAnsi="Times New Roman" w:cs="Times New Roman"/>
                <w:bCs/>
                <w:lang w:val="pl-PL"/>
              </w:rPr>
            </w:pPr>
            <w:r w:rsidRPr="00F46BBD">
              <w:rPr>
                <w:rFonts w:ascii="Times New Roman" w:hAnsi="Times New Roman" w:cs="Times New Roman"/>
                <w:bCs/>
                <w:lang w:val="pl-PL"/>
              </w:rPr>
              <w:t>C</w:t>
            </w:r>
            <w:r w:rsidR="008D5A76" w:rsidRPr="00F46BBD">
              <w:rPr>
                <w:rFonts w:ascii="Times New Roman" w:hAnsi="Times New Roman" w:cs="Times New Roman"/>
                <w:bCs/>
                <w:lang w:val="pl-PL"/>
              </w:rPr>
              <w:t xml:space="preserve">ertyfikat ISO 9001 (lub </w:t>
            </w:r>
            <w:r w:rsidR="00B56B09" w:rsidRPr="00F46BBD">
              <w:rPr>
                <w:rFonts w:ascii="Times New Roman" w:hAnsi="Times New Roman" w:cs="Times New Roman"/>
                <w:bCs/>
                <w:lang w:val="pl-PL"/>
              </w:rPr>
              <w:t>norm</w:t>
            </w:r>
            <w:r w:rsidR="00C843F0" w:rsidRPr="00F46BBD">
              <w:rPr>
                <w:rFonts w:ascii="Times New Roman" w:hAnsi="Times New Roman" w:cs="Times New Roman"/>
                <w:bCs/>
                <w:lang w:val="pl-PL"/>
              </w:rPr>
              <w:t>a</w:t>
            </w:r>
            <w:r w:rsidR="00B56B09" w:rsidRPr="00F46BBD">
              <w:rPr>
                <w:rFonts w:ascii="Times New Roman" w:hAnsi="Times New Roman" w:cs="Times New Roman"/>
                <w:bCs/>
                <w:lang w:val="pl-PL"/>
              </w:rPr>
              <w:t xml:space="preserve"> </w:t>
            </w:r>
            <w:r w:rsidR="008D5A76" w:rsidRPr="00F46BBD">
              <w:rPr>
                <w:rFonts w:ascii="Times New Roman" w:hAnsi="Times New Roman" w:cs="Times New Roman"/>
                <w:bCs/>
                <w:lang w:val="pl-PL"/>
              </w:rPr>
              <w:t>równoważn</w:t>
            </w:r>
            <w:r w:rsidR="00C843F0" w:rsidRPr="00F46BBD">
              <w:rPr>
                <w:rFonts w:ascii="Times New Roman" w:hAnsi="Times New Roman" w:cs="Times New Roman"/>
                <w:bCs/>
                <w:lang w:val="pl-PL"/>
              </w:rPr>
              <w:t>a</w:t>
            </w:r>
            <w:r w:rsidR="008D5A76" w:rsidRPr="00F46BBD">
              <w:rPr>
                <w:rFonts w:ascii="Times New Roman" w:hAnsi="Times New Roman" w:cs="Times New Roman"/>
                <w:bCs/>
                <w:lang w:val="pl-PL"/>
              </w:rPr>
              <w:t>) dla producenta sprzętu.</w:t>
            </w:r>
          </w:p>
          <w:p w14:paraId="66DD2958" w14:textId="114E543F" w:rsidR="008D5A76" w:rsidRPr="00F46BBD" w:rsidRDefault="008D5A76" w:rsidP="00730A91">
            <w:pPr>
              <w:pStyle w:val="Akapitzlist"/>
              <w:numPr>
                <w:ilvl w:val="0"/>
                <w:numId w:val="12"/>
              </w:numPr>
              <w:ind w:left="310" w:hanging="284"/>
              <w:jc w:val="both"/>
              <w:rPr>
                <w:rFonts w:ascii="Times New Roman" w:hAnsi="Times New Roman" w:cs="Times New Roman"/>
                <w:bCs/>
                <w:lang w:val="pl-PL"/>
              </w:rPr>
            </w:pPr>
            <w:r w:rsidRPr="00F46BBD">
              <w:rPr>
                <w:rFonts w:ascii="Times New Roman" w:hAnsi="Times New Roman" w:cs="Times New Roman"/>
                <w:bCs/>
                <w:lang w:val="pl-PL"/>
              </w:rPr>
              <w:t>Deklaracja zgodności CE.</w:t>
            </w:r>
          </w:p>
          <w:p w14:paraId="4D87F494" w14:textId="6681D695" w:rsidR="008D5A76" w:rsidRPr="00F46BBD" w:rsidRDefault="008D5A76" w:rsidP="00730A91">
            <w:pPr>
              <w:pStyle w:val="Akapitzlist"/>
              <w:numPr>
                <w:ilvl w:val="0"/>
                <w:numId w:val="12"/>
              </w:numPr>
              <w:ind w:left="310" w:hanging="284"/>
              <w:jc w:val="both"/>
              <w:rPr>
                <w:rFonts w:ascii="Times New Roman" w:hAnsi="Times New Roman" w:cs="Times New Roman"/>
                <w:bCs/>
                <w:lang w:val="pl-PL"/>
              </w:rPr>
            </w:pPr>
            <w:r w:rsidRPr="00F46BBD">
              <w:rPr>
                <w:rFonts w:ascii="Times New Roman" w:hAnsi="Times New Roman" w:cs="Times New Roman"/>
                <w:bCs/>
                <w:lang w:val="pl-PL"/>
              </w:rPr>
              <w:t>Urządzenia wyprodukowane są przez producenta, zgodnie z normą PN-EN ISO 50001 (lub równoważną).</w:t>
            </w:r>
          </w:p>
          <w:p w14:paraId="73BEA2E9" w14:textId="05118845" w:rsidR="008D5A76" w:rsidRPr="00F46BBD" w:rsidRDefault="008D5A76" w:rsidP="00730A91">
            <w:pPr>
              <w:pStyle w:val="Akapitzlist"/>
              <w:numPr>
                <w:ilvl w:val="0"/>
                <w:numId w:val="12"/>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Certyfikat TCO Edge (lub równoważny), wymagana certyfikacja na stronie:</w:t>
            </w:r>
          </w:p>
          <w:p w14:paraId="737CB9FB" w14:textId="77777777" w:rsidR="008D5A76" w:rsidRPr="00F46BBD" w:rsidRDefault="008D5A76" w:rsidP="0006382A">
            <w:pPr>
              <w:pStyle w:val="Akapitzlist"/>
              <w:ind w:left="310"/>
              <w:jc w:val="both"/>
              <w:rPr>
                <w:rFonts w:ascii="Times New Roman" w:hAnsi="Times New Roman" w:cs="Times New Roman"/>
                <w:bCs/>
                <w:lang w:val="pl-PL"/>
              </w:rPr>
            </w:pPr>
            <w:r w:rsidRPr="00F46BBD">
              <w:rPr>
                <w:rFonts w:ascii="Times New Roman" w:hAnsi="Times New Roman" w:cs="Times New Roman"/>
                <w:bCs/>
                <w:lang w:val="pl-PL"/>
              </w:rPr>
              <w:t>http://tcocertified.com/product-finder/ (lub równoważnej).</w:t>
            </w:r>
          </w:p>
          <w:p w14:paraId="518ABE4C" w14:textId="2B6F7F70" w:rsidR="008D5A76" w:rsidRPr="00F46BBD" w:rsidRDefault="008D5A76" w:rsidP="00730A91">
            <w:pPr>
              <w:pStyle w:val="Akapitzlist"/>
              <w:numPr>
                <w:ilvl w:val="0"/>
                <w:numId w:val="12"/>
              </w:numPr>
              <w:ind w:left="310" w:hanging="284"/>
              <w:jc w:val="both"/>
              <w:rPr>
                <w:rFonts w:ascii="Times New Roman" w:hAnsi="Times New Roman" w:cs="Times New Roman"/>
                <w:color w:val="000000"/>
                <w:lang w:val="pl-PL"/>
              </w:rPr>
            </w:pPr>
            <w:r w:rsidRPr="00F46BBD">
              <w:rPr>
                <w:rFonts w:ascii="Times New Roman" w:hAnsi="Times New Roman" w:cs="Times New Roman"/>
                <w:bCs/>
                <w:lang w:val="pl-PL"/>
              </w:rPr>
              <w:t xml:space="preserve">Potwierdzenie spełnienia kryteriów środowiskowych, w tym zgodności z dyrektywą </w:t>
            </w:r>
            <w:proofErr w:type="spellStart"/>
            <w:r w:rsidRPr="00F46BBD">
              <w:rPr>
                <w:rFonts w:ascii="Times New Roman" w:hAnsi="Times New Roman" w:cs="Times New Roman"/>
                <w:bCs/>
                <w:lang w:val="pl-PL"/>
              </w:rPr>
              <w:t>RoHS</w:t>
            </w:r>
            <w:proofErr w:type="spellEnd"/>
            <w:r w:rsidRPr="00F46BBD">
              <w:rPr>
                <w:rFonts w:ascii="Times New Roman" w:hAnsi="Times New Roman" w:cs="Times New Roman"/>
                <w:bCs/>
                <w:lang w:val="pl-PL"/>
              </w:rPr>
              <w:t xml:space="preserve"> Unii Europejskiej o eliminacji substancji niebezpiecznych (lub równoważną)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(lub równoważną) dla płyty głównej oraz elementów wykonanych z tworzyw sztucznych o masie powyżej 25 gramów.</w:t>
            </w:r>
          </w:p>
        </w:tc>
      </w:tr>
      <w:tr w:rsidR="008D5A76" w:rsidRPr="00F46BBD" w14:paraId="3D11A8E8" w14:textId="77777777" w:rsidTr="00422A22">
        <w:tc>
          <w:tcPr>
            <w:tcW w:w="308" w:type="pct"/>
            <w:tcBorders>
              <w:top w:val="nil"/>
              <w:left w:val="single" w:sz="8" w:space="0" w:color="auto"/>
              <w:bottom w:val="single" w:sz="8" w:space="0" w:color="auto"/>
              <w:right w:val="single" w:sz="8" w:space="0" w:color="auto"/>
            </w:tcBorders>
            <w:vAlign w:val="center"/>
          </w:tcPr>
          <w:p w14:paraId="535119FE" w14:textId="00F0A633"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14</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EF765" w14:textId="452A15EC"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Wymagania dodatkowe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97E216" w14:textId="77777777" w:rsidR="008D5A76" w:rsidRPr="00F46BBD" w:rsidRDefault="008D5A76" w:rsidP="00730A91">
            <w:pPr>
              <w:pStyle w:val="Akapitzlist"/>
              <w:numPr>
                <w:ilvl w:val="0"/>
                <w:numId w:val="24"/>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Wbudowane porty: min. 1 x DP out, min. 6 portów USB wyprowadzonych na zewnątrz, w tym: 1 x 1x USB 3.1 TYP C, 2 x USB 3.2 TYP A Gen 2; </w:t>
            </w:r>
            <w:r w:rsidRPr="00F46BBD">
              <w:rPr>
                <w:rFonts w:ascii="Times New Roman" w:hAnsi="Times New Roman" w:cs="Times New Roman"/>
                <w:bCs/>
                <w:lang w:val="pl-PL"/>
              </w:rPr>
              <w:lastRenderedPageBreak/>
              <w:t xml:space="preserve">min. 1 port audio-out, Bezprzewodowa karta sieci </w:t>
            </w:r>
            <w:proofErr w:type="spellStart"/>
            <w:r w:rsidRPr="00F46BBD">
              <w:rPr>
                <w:rFonts w:ascii="Times New Roman" w:hAnsi="Times New Roman" w:cs="Times New Roman"/>
                <w:bCs/>
                <w:lang w:val="pl-PL"/>
              </w:rPr>
              <w:t>WiFi</w:t>
            </w:r>
            <w:proofErr w:type="spellEnd"/>
            <w:r w:rsidRPr="00F46BBD">
              <w:rPr>
                <w:rFonts w:ascii="Times New Roman" w:hAnsi="Times New Roman" w:cs="Times New Roman"/>
                <w:bCs/>
                <w:lang w:val="pl-PL"/>
              </w:rPr>
              <w:t xml:space="preserve"> AX, Karta sieciowa 10/100/1000 Ethernet RJ 45, zintegrowana z płytą główną, wspierająca obsługę</w:t>
            </w:r>
            <w:r w:rsidRPr="00F46BBD">
              <w:rPr>
                <w:rFonts w:ascii="Times New Roman" w:hAnsi="Times New Roman" w:cs="Times New Roman"/>
                <w:bCs/>
                <w:i/>
                <w:lang w:val="pl-PL"/>
              </w:rPr>
              <w:t xml:space="preserve"> </w:t>
            </w:r>
            <w:proofErr w:type="spellStart"/>
            <w:r w:rsidRPr="00F46BBD">
              <w:rPr>
                <w:rFonts w:ascii="Times New Roman" w:hAnsi="Times New Roman" w:cs="Times New Roman"/>
                <w:bCs/>
                <w:lang w:val="pl-PL"/>
              </w:rPr>
              <w:t>WoL</w:t>
            </w:r>
            <w:proofErr w:type="spellEnd"/>
            <w:r w:rsidRPr="00F46BBD">
              <w:rPr>
                <w:rFonts w:ascii="Times New Roman" w:hAnsi="Times New Roman" w:cs="Times New Roman"/>
                <w:bCs/>
                <w:lang w:val="pl-PL"/>
              </w:rPr>
              <w:t xml:space="preserve"> (funkcja włączana przez użytkownika).</w:t>
            </w:r>
          </w:p>
          <w:p w14:paraId="2FC960A7" w14:textId="3B8450C9" w:rsidR="008D5A76" w:rsidRPr="00F46BBD" w:rsidRDefault="008D5A76" w:rsidP="00730A91">
            <w:pPr>
              <w:pStyle w:val="Akapitzlist"/>
              <w:numPr>
                <w:ilvl w:val="0"/>
                <w:numId w:val="24"/>
              </w:numPr>
              <w:ind w:left="310" w:hanging="284"/>
              <w:jc w:val="both"/>
              <w:rPr>
                <w:rFonts w:ascii="Times New Roman" w:hAnsi="Times New Roman" w:cs="Times New Roman"/>
                <w:bCs/>
                <w:i/>
                <w:lang w:val="pl-PL"/>
              </w:rPr>
            </w:pPr>
            <w:r w:rsidRPr="00F46BBD">
              <w:rPr>
                <w:rFonts w:ascii="Times New Roman" w:hAnsi="Times New Roman" w:cs="Times New Roman"/>
                <w:bCs/>
                <w:lang w:val="pl-PL"/>
              </w:rPr>
              <w:t>Płyta główna zaprojektowana i wyprodukowana na zlecenie producenta komputera, trwale oznaczona na etapie produkcji logiem producenta oferowanej jednostki  dedykowana dla danego urządzenia; wyposażona w: min. 2 złącza DIMM z obsługą do 32GB pamięci RAM, min. 1 złącze M.2 dedykowane dla dysków, min. 1 złącze M.2 dedykowane dla karty sieciowej bezprzewodowej.</w:t>
            </w:r>
          </w:p>
          <w:p w14:paraId="645EF817" w14:textId="77777777" w:rsidR="008D5A76" w:rsidRPr="00F46BBD" w:rsidRDefault="008D5A76" w:rsidP="00730A91">
            <w:pPr>
              <w:pStyle w:val="Akapitzlist"/>
              <w:numPr>
                <w:ilvl w:val="0"/>
                <w:numId w:val="24"/>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Klawiatura USB w układzie polski programisty </w:t>
            </w:r>
          </w:p>
          <w:p w14:paraId="2A608577" w14:textId="77777777" w:rsidR="008D5A76" w:rsidRPr="00F46BBD" w:rsidRDefault="008D5A76" w:rsidP="00730A91">
            <w:pPr>
              <w:pStyle w:val="Akapitzlist"/>
              <w:numPr>
                <w:ilvl w:val="0"/>
                <w:numId w:val="24"/>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Mysz USB </w:t>
            </w:r>
          </w:p>
          <w:p w14:paraId="7B45BA86" w14:textId="53ECEA6A" w:rsidR="008D5A76" w:rsidRPr="00F46BBD" w:rsidRDefault="008D5A76" w:rsidP="00730A91">
            <w:pPr>
              <w:pStyle w:val="Akapitzlist"/>
              <w:numPr>
                <w:ilvl w:val="0"/>
                <w:numId w:val="24"/>
              </w:numPr>
              <w:ind w:left="310" w:hanging="284"/>
              <w:jc w:val="both"/>
              <w:rPr>
                <w:rFonts w:ascii="Times New Roman" w:hAnsi="Times New Roman" w:cs="Times New Roman"/>
                <w:color w:val="000000"/>
                <w:lang w:val="pl-PL"/>
              </w:rPr>
            </w:pPr>
            <w:r w:rsidRPr="00F46BBD">
              <w:rPr>
                <w:rFonts w:ascii="Times New Roman" w:hAnsi="Times New Roman" w:cs="Times New Roman"/>
                <w:bCs/>
                <w:lang w:val="pl-PL"/>
              </w:rPr>
              <w:t>Wbudowany napęd optyczny DVDRW</w:t>
            </w:r>
          </w:p>
        </w:tc>
      </w:tr>
      <w:tr w:rsidR="008D5A76" w:rsidRPr="00F46BBD" w14:paraId="2CC02C5C" w14:textId="77777777" w:rsidTr="00422A22">
        <w:tc>
          <w:tcPr>
            <w:tcW w:w="308" w:type="pct"/>
            <w:tcBorders>
              <w:top w:val="nil"/>
              <w:left w:val="single" w:sz="8" w:space="0" w:color="auto"/>
              <w:bottom w:val="single" w:sz="8" w:space="0" w:color="auto"/>
              <w:right w:val="single" w:sz="8" w:space="0" w:color="auto"/>
            </w:tcBorders>
            <w:vAlign w:val="center"/>
          </w:tcPr>
          <w:p w14:paraId="14808D63" w14:textId="2B24AE66"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lastRenderedPageBreak/>
              <w:t>15</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BCC990" w14:textId="1E409C53"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Wsparcie techniczne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8D59F0" w14:textId="0E4D51F2" w:rsidR="008D5A76" w:rsidRPr="00F46BBD" w:rsidRDefault="008D5A76" w:rsidP="008D5A76">
            <w:pPr>
              <w:spacing w:after="0"/>
              <w:jc w:val="both"/>
              <w:rPr>
                <w:rFonts w:ascii="Times New Roman" w:hAnsi="Times New Roman" w:cs="Times New Roman"/>
                <w:color w:val="000000"/>
              </w:rPr>
            </w:pPr>
            <w:r w:rsidRPr="00F46BBD">
              <w:rPr>
                <w:rFonts w:ascii="Times New Roman" w:hAnsi="Times New Roman" w:cs="Times New Roman"/>
                <w:bCs/>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F46BBD">
              <w:rPr>
                <w:rFonts w:ascii="Times New Roman" w:hAnsi="Times New Roman" w:cs="Times New Roman"/>
                <w:bCs/>
              </w:rPr>
              <w:t>recovery</w:t>
            </w:r>
            <w:proofErr w:type="spellEnd"/>
            <w:r w:rsidRPr="00F46BBD">
              <w:rPr>
                <w:rFonts w:ascii="Times New Roman" w:hAnsi="Times New Roman" w:cs="Times New Roman"/>
                <w:bCs/>
              </w:rPr>
              <w:t xml:space="preserve"> systemu operacyjnego)</w:t>
            </w:r>
          </w:p>
        </w:tc>
      </w:tr>
      <w:tr w:rsidR="008D5A76" w:rsidRPr="00F46BBD" w14:paraId="53E82EE5" w14:textId="77777777" w:rsidTr="00422A22">
        <w:tc>
          <w:tcPr>
            <w:tcW w:w="308" w:type="pct"/>
            <w:tcBorders>
              <w:top w:val="nil"/>
              <w:left w:val="single" w:sz="8" w:space="0" w:color="auto"/>
              <w:bottom w:val="single" w:sz="8" w:space="0" w:color="auto"/>
              <w:right w:val="single" w:sz="8" w:space="0" w:color="auto"/>
            </w:tcBorders>
            <w:vAlign w:val="center"/>
          </w:tcPr>
          <w:p w14:paraId="1B05CDC0" w14:textId="3943378D"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16</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956D24" w14:textId="77777777" w:rsidR="008D5A76" w:rsidRPr="00F46BBD" w:rsidRDefault="008D5A76"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Warunki gwarancji</w:t>
            </w:r>
          </w:p>
          <w:p w14:paraId="2620F772" w14:textId="77777777" w:rsidR="00344CCE" w:rsidRPr="00F46BBD" w:rsidRDefault="00344CCE" w:rsidP="008D5A76">
            <w:pPr>
              <w:spacing w:after="0"/>
              <w:jc w:val="center"/>
              <w:rPr>
                <w:rFonts w:ascii="Times New Roman" w:hAnsi="Times New Roman" w:cs="Times New Roman"/>
                <w:b/>
                <w:bCs/>
                <w:color w:val="000000"/>
              </w:rPr>
            </w:pPr>
          </w:p>
          <w:p w14:paraId="48B3100C" w14:textId="09D925C1" w:rsidR="00344CCE" w:rsidRPr="00F46BBD" w:rsidRDefault="00344CCE" w:rsidP="008D5A76">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Wsparcie techniczne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0C908" w14:textId="77777777" w:rsidR="00DC269F" w:rsidRPr="00F46BBD" w:rsidRDefault="00DC269F" w:rsidP="00DC269F">
            <w:pPr>
              <w:pStyle w:val="Akapitzlist"/>
              <w:numPr>
                <w:ilvl w:val="0"/>
                <w:numId w:val="13"/>
              </w:numPr>
              <w:ind w:left="310" w:hanging="284"/>
              <w:jc w:val="both"/>
              <w:rPr>
                <w:rFonts w:ascii="Times New Roman" w:hAnsi="Times New Roman" w:cs="Times New Roman"/>
                <w:bCs/>
                <w:lang w:val="pl-PL"/>
              </w:rPr>
            </w:pPr>
            <w:r w:rsidRPr="00F46BBD">
              <w:rPr>
                <w:rFonts w:ascii="Times New Roman" w:hAnsi="Times New Roman" w:cs="Times New Roman"/>
                <w:bCs/>
                <w:lang w:val="pl-PL"/>
              </w:rPr>
              <w:t>Wymagany okres gwarancji jest parametrem podlegającym ocenie w kryterium „Gwarancja”, i określony w pkt III.7 SIWZ.</w:t>
            </w:r>
          </w:p>
          <w:p w14:paraId="66DF92CC" w14:textId="6B0AECDB" w:rsidR="008D5A76" w:rsidRPr="00F46BBD" w:rsidRDefault="00802A22" w:rsidP="00DC269F">
            <w:pPr>
              <w:pStyle w:val="Akapitzlist"/>
              <w:numPr>
                <w:ilvl w:val="0"/>
                <w:numId w:val="13"/>
              </w:numPr>
              <w:ind w:left="310" w:hanging="284"/>
              <w:jc w:val="both"/>
              <w:rPr>
                <w:rFonts w:ascii="Times New Roman" w:hAnsi="Times New Roman" w:cs="Times New Roman"/>
                <w:bCs/>
                <w:lang w:val="pl-PL"/>
              </w:rPr>
            </w:pPr>
            <w:r w:rsidRPr="00F46BBD">
              <w:rPr>
                <w:rFonts w:ascii="Times New Roman" w:hAnsi="Times New Roman" w:cs="Times New Roman"/>
                <w:bCs/>
                <w:lang w:val="pl-PL"/>
              </w:rPr>
              <w:t>C</w:t>
            </w:r>
            <w:r w:rsidR="008D5A76" w:rsidRPr="00F46BBD">
              <w:rPr>
                <w:rFonts w:ascii="Times New Roman" w:hAnsi="Times New Roman" w:cs="Times New Roman"/>
                <w:bCs/>
                <w:lang w:val="pl-PL"/>
              </w:rPr>
              <w:t xml:space="preserve">zas trwania wsparcia technicznego producenta </w:t>
            </w:r>
            <w:r w:rsidR="000C704A" w:rsidRPr="00F46BBD">
              <w:rPr>
                <w:rFonts w:ascii="Times New Roman" w:hAnsi="Times New Roman" w:cs="Times New Roman"/>
                <w:bCs/>
                <w:lang w:val="pl-PL"/>
              </w:rPr>
              <w:t xml:space="preserve">równy </w:t>
            </w:r>
            <w:r w:rsidR="000C704A" w:rsidRPr="00F46BBD">
              <w:rPr>
                <w:rFonts w:ascii="Times New Roman" w:hAnsi="Times New Roman" w:cs="Times New Roman"/>
                <w:bCs/>
                <w:lang w:val="pl-PL"/>
              </w:rPr>
              <w:t>zadeklarowane</w:t>
            </w:r>
            <w:r w:rsidR="00DE069E" w:rsidRPr="00F46BBD">
              <w:rPr>
                <w:rFonts w:ascii="Times New Roman" w:hAnsi="Times New Roman" w:cs="Times New Roman"/>
                <w:bCs/>
                <w:lang w:val="pl-PL"/>
              </w:rPr>
              <w:t xml:space="preserve">mu przez </w:t>
            </w:r>
            <w:r w:rsidR="000C704A" w:rsidRPr="00F46BBD">
              <w:rPr>
                <w:rFonts w:ascii="Times New Roman" w:hAnsi="Times New Roman" w:cs="Times New Roman"/>
                <w:bCs/>
                <w:lang w:val="pl-PL"/>
              </w:rPr>
              <w:t>Wykonawc</w:t>
            </w:r>
            <w:r w:rsidR="00DE069E" w:rsidRPr="00F46BBD">
              <w:rPr>
                <w:rFonts w:ascii="Times New Roman" w:hAnsi="Times New Roman" w:cs="Times New Roman"/>
                <w:bCs/>
                <w:lang w:val="pl-PL"/>
              </w:rPr>
              <w:t>ę na Załączniku nr 1 do SIWZ okresowi gwarancji.</w:t>
            </w:r>
          </w:p>
          <w:p w14:paraId="2A0F7A25" w14:textId="77777777" w:rsidR="008D5A76" w:rsidRPr="00F46BBD" w:rsidRDefault="008D5A76" w:rsidP="00730A91">
            <w:pPr>
              <w:pStyle w:val="Akapitzlist"/>
              <w:numPr>
                <w:ilvl w:val="0"/>
                <w:numId w:val="13"/>
              </w:numPr>
              <w:ind w:left="310" w:hanging="284"/>
              <w:jc w:val="both"/>
              <w:rPr>
                <w:rFonts w:ascii="Times New Roman" w:hAnsi="Times New Roman" w:cs="Times New Roman"/>
                <w:bCs/>
                <w:lang w:val="pl-PL"/>
              </w:rPr>
            </w:pPr>
            <w:r w:rsidRPr="00F46BBD">
              <w:rPr>
                <w:rFonts w:ascii="Times New Roman" w:hAnsi="Times New Roman" w:cs="Times New Roman"/>
                <w:bCs/>
                <w:lang w:val="pl-PL"/>
              </w:rPr>
              <w:t>Sposób realizacji usług wsparcia technicznego:</w:t>
            </w:r>
          </w:p>
          <w:p w14:paraId="2ECDB5B5" w14:textId="5297C411" w:rsidR="008D5A76" w:rsidRPr="00F46BBD" w:rsidRDefault="008D5A76" w:rsidP="00730A91">
            <w:pPr>
              <w:pStyle w:val="Akapitzlist"/>
              <w:numPr>
                <w:ilvl w:val="0"/>
                <w:numId w:val="14"/>
              </w:numPr>
              <w:jc w:val="both"/>
              <w:rPr>
                <w:rFonts w:ascii="Times New Roman" w:hAnsi="Times New Roman" w:cs="Times New Roman"/>
                <w:bCs/>
                <w:lang w:val="pl-PL"/>
              </w:rPr>
            </w:pPr>
            <w:r w:rsidRPr="00F46BBD">
              <w:rPr>
                <w:rFonts w:ascii="Times New Roman" w:hAnsi="Times New Roman" w:cs="Times New Roman"/>
                <w:bCs/>
                <w:lang w:val="pl-PL"/>
              </w:rPr>
              <w:t>Telefoniczne zgłaszanie usterek w dni robocze w godzinach 8-17.</w:t>
            </w:r>
          </w:p>
          <w:p w14:paraId="24C0B98C" w14:textId="591AF74E" w:rsidR="008D5A76" w:rsidRPr="00F46BBD" w:rsidRDefault="008D5A76" w:rsidP="00730A91">
            <w:pPr>
              <w:pStyle w:val="Akapitzlist"/>
              <w:numPr>
                <w:ilvl w:val="0"/>
                <w:numId w:val="14"/>
              </w:numPr>
              <w:jc w:val="both"/>
              <w:rPr>
                <w:rFonts w:ascii="Times New Roman" w:hAnsi="Times New Roman" w:cs="Times New Roman"/>
                <w:bCs/>
                <w:lang w:val="pl-PL"/>
              </w:rPr>
            </w:pPr>
            <w:r w:rsidRPr="00F46BBD">
              <w:rPr>
                <w:rFonts w:ascii="Times New Roman" w:hAnsi="Times New Roman" w:cs="Times New Roman"/>
                <w:bCs/>
                <w:lang w:val="pl-PL"/>
              </w:rPr>
              <w:t>Dedykowany bezpłatny portal online producenta do zgłaszania usterek i zarządzania zgłoszeniami serwisowymi.</w:t>
            </w:r>
          </w:p>
          <w:p w14:paraId="109AECB4" w14:textId="4091FB1D" w:rsidR="008D5A76" w:rsidRPr="00F46BBD" w:rsidRDefault="008D5A76" w:rsidP="00730A91">
            <w:pPr>
              <w:pStyle w:val="Akapitzlist"/>
              <w:numPr>
                <w:ilvl w:val="0"/>
                <w:numId w:val="14"/>
              </w:numPr>
              <w:jc w:val="both"/>
              <w:rPr>
                <w:rFonts w:ascii="Times New Roman" w:hAnsi="Times New Roman" w:cs="Times New Roman"/>
                <w:bCs/>
                <w:lang w:val="pl-PL"/>
              </w:rPr>
            </w:pPr>
            <w:r w:rsidRPr="00F46BBD">
              <w:rPr>
                <w:rFonts w:ascii="Times New Roman" w:hAnsi="Times New Roman" w:cs="Times New Roman"/>
                <w:bCs/>
                <w:lang w:val="pl-PL"/>
              </w:rPr>
              <w:t>Opcjonalna pomoc techniczna za pośrednictwem czat online.</w:t>
            </w:r>
          </w:p>
          <w:p w14:paraId="22777BC0" w14:textId="77777777" w:rsidR="008D5A76" w:rsidRPr="00F46BBD" w:rsidRDefault="008D5A76" w:rsidP="00730A91">
            <w:pPr>
              <w:pStyle w:val="Akapitzlist"/>
              <w:numPr>
                <w:ilvl w:val="0"/>
                <w:numId w:val="13"/>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Wsparcie techniczne dla sprzętu będzie dostarczane zdalnie lub w miejscu instalacji urządzenia, w zależności od rodzaju zgłaszanej awarii. </w:t>
            </w:r>
          </w:p>
          <w:p w14:paraId="5CD33DBB" w14:textId="77777777" w:rsidR="008D5A76" w:rsidRPr="00F46BBD" w:rsidRDefault="008D5A76" w:rsidP="00730A91">
            <w:pPr>
              <w:pStyle w:val="Akapitzlist"/>
              <w:numPr>
                <w:ilvl w:val="0"/>
                <w:numId w:val="13"/>
              </w:numPr>
              <w:ind w:left="310" w:hanging="284"/>
              <w:jc w:val="both"/>
              <w:rPr>
                <w:rFonts w:ascii="Times New Roman" w:hAnsi="Times New Roman" w:cs="Times New Roman"/>
                <w:bCs/>
                <w:lang w:val="pl-PL"/>
              </w:rPr>
            </w:pPr>
            <w:r w:rsidRPr="00F46BBD">
              <w:rPr>
                <w:rFonts w:ascii="Times New Roman" w:hAnsi="Times New Roman" w:cs="Times New Roman"/>
                <w:bCs/>
                <w:lang w:val="pl-PL"/>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2EF405A1" w14:textId="77777777" w:rsidR="008D5A76" w:rsidRPr="00F46BBD" w:rsidRDefault="008D5A76" w:rsidP="00730A91">
            <w:pPr>
              <w:pStyle w:val="Akapitzlist"/>
              <w:numPr>
                <w:ilvl w:val="0"/>
                <w:numId w:val="13"/>
              </w:numPr>
              <w:ind w:left="310" w:hanging="284"/>
              <w:jc w:val="both"/>
              <w:rPr>
                <w:rFonts w:ascii="Times New Roman" w:hAnsi="Times New Roman" w:cs="Times New Roman"/>
                <w:bCs/>
                <w:lang w:val="pl-PL"/>
              </w:rPr>
            </w:pPr>
            <w:r w:rsidRPr="00F46BBD">
              <w:rPr>
                <w:rFonts w:ascii="Times New Roman" w:hAnsi="Times New Roman" w:cs="Times New Roman"/>
                <w:bCs/>
                <w:lang w:val="pl-PL"/>
              </w:rPr>
              <w:t>Możliwość sprawdzenia aktualnego okresu i poziomu wsparcia technicznego dla urządzeń za pośrednictwem strony internetowej producenta.</w:t>
            </w:r>
          </w:p>
          <w:p w14:paraId="6288AB08" w14:textId="77777777" w:rsidR="008D5A76" w:rsidRPr="00F46BBD" w:rsidRDefault="008D5A76" w:rsidP="00730A91">
            <w:pPr>
              <w:pStyle w:val="Akapitzlist"/>
              <w:numPr>
                <w:ilvl w:val="0"/>
                <w:numId w:val="13"/>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Możliwość pobrania aktualnych wersji sterowników oraz </w:t>
            </w:r>
            <w:proofErr w:type="spellStart"/>
            <w:r w:rsidRPr="00F46BBD">
              <w:rPr>
                <w:rFonts w:ascii="Times New Roman" w:hAnsi="Times New Roman" w:cs="Times New Roman"/>
                <w:bCs/>
                <w:lang w:val="pl-PL"/>
              </w:rPr>
              <w:t>firmware</w:t>
            </w:r>
            <w:proofErr w:type="spellEnd"/>
            <w:r w:rsidRPr="00F46BBD">
              <w:rPr>
                <w:rFonts w:ascii="Times New Roman" w:hAnsi="Times New Roman" w:cs="Times New Roman"/>
                <w:bCs/>
                <w:lang w:val="pl-PL"/>
              </w:rPr>
              <w:t xml:space="preserve"> urządzenia za pośrednictwem strony internetowej producenta również dla urządzeń z nieaktywnym wsparciem technicznym. </w:t>
            </w:r>
          </w:p>
          <w:p w14:paraId="187B7946" w14:textId="30163EEE" w:rsidR="008D5A76" w:rsidRPr="00F46BBD" w:rsidRDefault="008D5A76" w:rsidP="00730A91">
            <w:pPr>
              <w:pStyle w:val="Akapitzlist"/>
              <w:numPr>
                <w:ilvl w:val="0"/>
                <w:numId w:val="13"/>
              </w:numPr>
              <w:ind w:left="310" w:hanging="284"/>
              <w:jc w:val="both"/>
              <w:rPr>
                <w:rFonts w:ascii="Times New Roman" w:hAnsi="Times New Roman" w:cs="Times New Roman"/>
                <w:color w:val="000000"/>
                <w:lang w:val="pl-PL"/>
              </w:rPr>
            </w:pPr>
            <w:r w:rsidRPr="00F46BBD">
              <w:rPr>
                <w:rFonts w:ascii="Times New Roman" w:hAnsi="Times New Roman" w:cs="Times New Roman"/>
                <w:bCs/>
                <w:lang w:val="pl-PL"/>
              </w:rPr>
              <w:t xml:space="preserve">W przypadku wystąpienia awarii dysku twardego w urządzeniu objętym aktywnym wparciem technicznym, uszkodzony dysk twardy pozostaje u Zamawiającego. </w:t>
            </w:r>
          </w:p>
        </w:tc>
      </w:tr>
    </w:tbl>
    <w:p w14:paraId="3A74CE34" w14:textId="2E177DBA" w:rsidR="00543096" w:rsidRPr="00F46BBD" w:rsidRDefault="00543096"/>
    <w:p w14:paraId="373317BA" w14:textId="775B912C" w:rsidR="00602133" w:rsidRPr="00F46BBD" w:rsidRDefault="00602133" w:rsidP="00730A91">
      <w:pPr>
        <w:pStyle w:val="Akapitzlist"/>
        <w:numPr>
          <w:ilvl w:val="0"/>
          <w:numId w:val="1"/>
        </w:numPr>
        <w:spacing w:before="240"/>
        <w:ind w:left="516" w:hanging="505"/>
        <w:jc w:val="both"/>
        <w:rPr>
          <w:rFonts w:ascii="Times New Roman" w:hAnsi="Times New Roman" w:cs="Times New Roman"/>
          <w:b/>
          <w:sz w:val="30"/>
          <w:szCs w:val="30"/>
          <w:lang w:val="pl-PL"/>
        </w:rPr>
      </w:pPr>
      <w:r w:rsidRPr="00F46BBD">
        <w:rPr>
          <w:rFonts w:ascii="Times New Roman" w:hAnsi="Times New Roman" w:cs="Times New Roman"/>
          <w:b/>
          <w:sz w:val="30"/>
          <w:szCs w:val="30"/>
          <w:lang w:val="pl-PL"/>
        </w:rPr>
        <w:t>Stacja do monitoringu sieci ze stanowiskiem zarządzającym – 2 szt</w:t>
      </w:r>
      <w:r w:rsidR="00CB76BF" w:rsidRPr="00F46BBD">
        <w:rPr>
          <w:rFonts w:ascii="Times New Roman" w:hAnsi="Times New Roman" w:cs="Times New Roman"/>
          <w:b/>
          <w:sz w:val="30"/>
          <w:szCs w:val="30"/>
          <w:lang w:val="pl-PL"/>
        </w:rPr>
        <w:t>.</w:t>
      </w:r>
    </w:p>
    <w:p w14:paraId="0EDD487D" w14:textId="0CD1FB25" w:rsidR="00CB76BF" w:rsidRPr="00F46BBD" w:rsidRDefault="00C87F62" w:rsidP="00C87F62">
      <w:pPr>
        <w:jc w:val="both"/>
        <w:rPr>
          <w:rFonts w:ascii="Times New Roman" w:hAnsi="Times New Roman" w:cs="Times New Roman"/>
          <w:b/>
          <w:sz w:val="30"/>
          <w:szCs w:val="30"/>
        </w:rPr>
      </w:pPr>
      <w:r w:rsidRPr="00F46BBD">
        <w:rPr>
          <w:rFonts w:ascii="Times New Roman" w:hAnsi="Times New Roman" w:cs="Times New Roman"/>
          <w:b/>
          <w:sz w:val="30"/>
          <w:szCs w:val="30"/>
        </w:rPr>
        <w:lastRenderedPageBreak/>
        <w:t>B.1. Wymagane parametry komputerów:</w:t>
      </w:r>
    </w:p>
    <w:tbl>
      <w:tblPr>
        <w:tblW w:w="4997" w:type="pct"/>
        <w:tblLayout w:type="fixed"/>
        <w:tblCellMar>
          <w:left w:w="0" w:type="dxa"/>
          <w:right w:w="0" w:type="dxa"/>
        </w:tblCellMar>
        <w:tblLook w:val="04A0" w:firstRow="1" w:lastRow="0" w:firstColumn="1" w:lastColumn="0" w:noHBand="0" w:noVBand="1"/>
      </w:tblPr>
      <w:tblGrid>
        <w:gridCol w:w="575"/>
        <w:gridCol w:w="1694"/>
        <w:gridCol w:w="7059"/>
      </w:tblGrid>
      <w:tr w:rsidR="00AF4C0E" w:rsidRPr="00F46BBD" w14:paraId="6A4B4FED" w14:textId="77777777" w:rsidTr="003D41FE">
        <w:trPr>
          <w:tblHeader/>
        </w:trPr>
        <w:tc>
          <w:tcPr>
            <w:tcW w:w="30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F9F0120" w14:textId="77777777" w:rsidR="00AF4C0E" w:rsidRPr="00F46BBD" w:rsidRDefault="00AF4C0E" w:rsidP="003D41FE">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Lp.</w:t>
            </w:r>
          </w:p>
        </w:tc>
        <w:tc>
          <w:tcPr>
            <w:tcW w:w="90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1FB2C59" w14:textId="77777777" w:rsidR="00AF4C0E" w:rsidRPr="00F46BBD" w:rsidRDefault="00AF4C0E" w:rsidP="003D41FE">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Parametr</w:t>
            </w:r>
          </w:p>
        </w:tc>
        <w:tc>
          <w:tcPr>
            <w:tcW w:w="3784"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BE138C2" w14:textId="77777777" w:rsidR="00AF4C0E" w:rsidRPr="00F46BBD" w:rsidRDefault="00AF4C0E" w:rsidP="003D41FE">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Charakterystyka (minimalne wymagania)</w:t>
            </w:r>
          </w:p>
        </w:tc>
      </w:tr>
      <w:tr w:rsidR="00AF4C0E" w:rsidRPr="00F46BBD" w14:paraId="7E461204" w14:textId="77777777" w:rsidTr="003D41FE">
        <w:trPr>
          <w:tblHeader/>
        </w:trPr>
        <w:tc>
          <w:tcPr>
            <w:tcW w:w="30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646350D" w14:textId="77777777" w:rsidR="00AF4C0E" w:rsidRPr="00F46BBD" w:rsidRDefault="00AF4C0E" w:rsidP="003D41FE">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1</w:t>
            </w:r>
          </w:p>
        </w:tc>
        <w:tc>
          <w:tcPr>
            <w:tcW w:w="90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E6E1A87" w14:textId="77777777" w:rsidR="00AF4C0E" w:rsidRPr="00F46BBD" w:rsidRDefault="00AF4C0E" w:rsidP="003D41FE">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2</w:t>
            </w:r>
          </w:p>
        </w:tc>
        <w:tc>
          <w:tcPr>
            <w:tcW w:w="3784"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0FC689C" w14:textId="77777777" w:rsidR="00AF4C0E" w:rsidRPr="00F46BBD" w:rsidRDefault="00AF4C0E" w:rsidP="003D41FE">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3</w:t>
            </w:r>
          </w:p>
        </w:tc>
      </w:tr>
      <w:tr w:rsidR="00AF4C0E" w:rsidRPr="00F46BBD" w14:paraId="347DCDC9" w14:textId="77777777" w:rsidTr="00CB76BF">
        <w:tc>
          <w:tcPr>
            <w:tcW w:w="308" w:type="pct"/>
            <w:tcBorders>
              <w:top w:val="nil"/>
              <w:left w:val="single" w:sz="8" w:space="0" w:color="auto"/>
              <w:bottom w:val="single" w:sz="8" w:space="0" w:color="auto"/>
              <w:right w:val="single" w:sz="8" w:space="0" w:color="auto"/>
            </w:tcBorders>
            <w:vAlign w:val="center"/>
          </w:tcPr>
          <w:p w14:paraId="39081DF9" w14:textId="2A34C945"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2B89F" w14:textId="05F10F9A" w:rsidR="00AF4C0E" w:rsidRPr="00F46BBD" w:rsidRDefault="00AF4C0E"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Typ</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15319" w14:textId="41767F60" w:rsidR="00AF4C0E" w:rsidRPr="00F46BBD" w:rsidRDefault="00AF4C0E" w:rsidP="00AF4C0E">
            <w:pPr>
              <w:spacing w:after="0"/>
              <w:jc w:val="both"/>
              <w:rPr>
                <w:rFonts w:ascii="Times New Roman" w:hAnsi="Times New Roman" w:cs="Times New Roman"/>
                <w:bCs/>
              </w:rPr>
            </w:pPr>
            <w:r w:rsidRPr="00F46BBD">
              <w:rPr>
                <w:rFonts w:ascii="Times New Roman" w:hAnsi="Times New Roman" w:cs="Times New Roman"/>
                <w:bCs/>
              </w:rPr>
              <w:t>Komputer stacjonarny.</w:t>
            </w:r>
          </w:p>
        </w:tc>
      </w:tr>
      <w:tr w:rsidR="00AF4C0E" w:rsidRPr="00F46BBD" w14:paraId="53537AFE" w14:textId="77777777" w:rsidTr="00CB76BF">
        <w:tc>
          <w:tcPr>
            <w:tcW w:w="308" w:type="pct"/>
            <w:tcBorders>
              <w:top w:val="nil"/>
              <w:left w:val="single" w:sz="8" w:space="0" w:color="auto"/>
              <w:bottom w:val="single" w:sz="8" w:space="0" w:color="auto"/>
              <w:right w:val="single" w:sz="8" w:space="0" w:color="auto"/>
            </w:tcBorders>
            <w:vAlign w:val="center"/>
          </w:tcPr>
          <w:p w14:paraId="7472EC03" w14:textId="461A165C"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t>2</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D524B9" w14:textId="1BB8BEFE" w:rsidR="00AF4C0E" w:rsidRPr="00F46BBD" w:rsidRDefault="00AF4C0E"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Zastosowanie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ED44D" w14:textId="4E61F202" w:rsidR="00AF4C0E" w:rsidRPr="00F46BBD" w:rsidRDefault="00AF4C0E" w:rsidP="00AF4C0E">
            <w:pPr>
              <w:spacing w:after="0"/>
              <w:jc w:val="both"/>
              <w:rPr>
                <w:rFonts w:ascii="Times New Roman" w:hAnsi="Times New Roman" w:cs="Times New Roman"/>
                <w:bCs/>
              </w:rPr>
            </w:pPr>
            <w:r w:rsidRPr="00F46BBD">
              <w:rPr>
                <w:rFonts w:ascii="Times New Roman" w:hAnsi="Times New Roman" w:cs="Times New Roman"/>
                <w:bCs/>
              </w:rPr>
              <w:t>Komputer będzie wykorzystywany dla potrzeb aplikacji biurowych, aplikacji edukacyjnych, aplikacji obliczeniowych, dostępu do Internetu oraz poczty elektronicznej, jako lokalna baza danych, stacja programistyczna</w:t>
            </w:r>
            <w:r w:rsidR="00A97BD3" w:rsidRPr="00F46BBD">
              <w:rPr>
                <w:rFonts w:ascii="Times New Roman" w:hAnsi="Times New Roman" w:cs="Times New Roman"/>
                <w:bCs/>
              </w:rPr>
              <w:t>.</w:t>
            </w:r>
          </w:p>
        </w:tc>
      </w:tr>
      <w:tr w:rsidR="00AF4C0E" w:rsidRPr="00F46BBD" w14:paraId="18AC067C" w14:textId="77777777" w:rsidTr="00CB76BF">
        <w:tc>
          <w:tcPr>
            <w:tcW w:w="308" w:type="pct"/>
            <w:tcBorders>
              <w:top w:val="nil"/>
              <w:left w:val="single" w:sz="8" w:space="0" w:color="auto"/>
              <w:bottom w:val="single" w:sz="8" w:space="0" w:color="auto"/>
              <w:right w:val="single" w:sz="8" w:space="0" w:color="auto"/>
            </w:tcBorders>
            <w:vAlign w:val="center"/>
          </w:tcPr>
          <w:p w14:paraId="2EEFBF8E" w14:textId="71D8AD66"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t>3</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947763" w14:textId="726EFEEF" w:rsidR="00AF4C0E" w:rsidRPr="00F46BBD" w:rsidRDefault="00AF4C0E"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Wydajność obliczeniowa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0B3EB6" w14:textId="0A6ACF7E" w:rsidR="00784B83" w:rsidRPr="00F46BBD" w:rsidRDefault="00AF4C0E" w:rsidP="00784B83">
            <w:pPr>
              <w:spacing w:after="0"/>
              <w:jc w:val="both"/>
              <w:rPr>
                <w:rFonts w:ascii="Times New Roman" w:hAnsi="Times New Roman" w:cs="Times New Roman"/>
                <w:bCs/>
              </w:rPr>
            </w:pPr>
            <w:r w:rsidRPr="00F46BBD">
              <w:rPr>
                <w:rFonts w:ascii="Times New Roman" w:hAnsi="Times New Roman" w:cs="Times New Roman"/>
                <w:bCs/>
              </w:rPr>
              <w:t xml:space="preserve">Procesor wielordzeniowy osiągający w teście </w:t>
            </w:r>
            <w:proofErr w:type="spellStart"/>
            <w:r w:rsidRPr="00F46BBD">
              <w:rPr>
                <w:rFonts w:ascii="Times New Roman" w:hAnsi="Times New Roman" w:cs="Times New Roman"/>
                <w:bCs/>
              </w:rPr>
              <w:t>PassMark</w:t>
            </w:r>
            <w:proofErr w:type="spellEnd"/>
            <w:r w:rsidRPr="00F46BBD">
              <w:rPr>
                <w:rFonts w:ascii="Times New Roman" w:hAnsi="Times New Roman" w:cs="Times New Roman"/>
                <w:bCs/>
              </w:rPr>
              <w:t xml:space="preserve"> CPU Mark wynik min. 9200 punktów </w:t>
            </w:r>
            <w:r w:rsidR="00A97BD3" w:rsidRPr="00F46BBD">
              <w:rPr>
                <w:rFonts w:ascii="Times New Roman" w:hAnsi="Times New Roman" w:cs="Times New Roman"/>
                <w:bCs/>
              </w:rPr>
              <w:t xml:space="preserve">według </w:t>
            </w:r>
            <w:r w:rsidR="009A317C" w:rsidRPr="00F46BBD">
              <w:rPr>
                <w:rFonts w:ascii="Times New Roman" w:hAnsi="Times New Roman" w:cs="Times New Roman"/>
                <w:bCs/>
              </w:rPr>
              <w:t>Z</w:t>
            </w:r>
            <w:r w:rsidR="00784B83" w:rsidRPr="00F46BBD">
              <w:rPr>
                <w:rFonts w:ascii="Times New Roman" w:hAnsi="Times New Roman" w:cs="Times New Roman"/>
                <w:bCs/>
              </w:rPr>
              <w:t>ałącznika nr 6 do SIWZ o nazwie „CPU List” (lista CPU).</w:t>
            </w:r>
          </w:p>
          <w:p w14:paraId="60B4F1C5" w14:textId="76F167B3" w:rsidR="00AF4C0E" w:rsidRPr="00F46BBD" w:rsidRDefault="00784B83" w:rsidP="001B0015">
            <w:pPr>
              <w:spacing w:before="120" w:after="0"/>
              <w:jc w:val="both"/>
              <w:rPr>
                <w:rFonts w:ascii="Times New Roman" w:hAnsi="Times New Roman" w:cs="Times New Roman"/>
                <w:b/>
              </w:rPr>
            </w:pPr>
            <w:r w:rsidRPr="00F46BBD">
              <w:rPr>
                <w:rFonts w:ascii="Times New Roman" w:hAnsi="Times New Roman" w:cs="Times New Roman"/>
                <w:b/>
              </w:rPr>
              <w:t xml:space="preserve">Wykonawca w pkt </w:t>
            </w:r>
            <w:r w:rsidRPr="00F46BBD">
              <w:rPr>
                <w:rFonts w:ascii="Times New Roman" w:hAnsi="Times New Roman" w:cs="Times New Roman"/>
                <w:b/>
              </w:rPr>
              <w:t xml:space="preserve">III </w:t>
            </w:r>
            <w:r w:rsidRPr="00F46BBD">
              <w:rPr>
                <w:rFonts w:ascii="Times New Roman" w:hAnsi="Times New Roman" w:cs="Times New Roman"/>
                <w:b/>
              </w:rPr>
              <w:t xml:space="preserve">Formularza </w:t>
            </w:r>
            <w:r w:rsidRPr="00F46BBD">
              <w:rPr>
                <w:rFonts w:ascii="Times New Roman" w:hAnsi="Times New Roman" w:cs="Times New Roman"/>
                <w:b/>
              </w:rPr>
              <w:t xml:space="preserve">cenowego </w:t>
            </w:r>
            <w:r w:rsidRPr="00F46BBD">
              <w:rPr>
                <w:rFonts w:ascii="Times New Roman" w:hAnsi="Times New Roman" w:cs="Times New Roman"/>
                <w:b/>
              </w:rPr>
              <w:t xml:space="preserve">(Załącznik nr </w:t>
            </w:r>
            <w:r w:rsidRPr="00F46BBD">
              <w:rPr>
                <w:rFonts w:ascii="Times New Roman" w:hAnsi="Times New Roman" w:cs="Times New Roman"/>
                <w:b/>
              </w:rPr>
              <w:t>2</w:t>
            </w:r>
            <w:r w:rsidRPr="00F46BBD">
              <w:rPr>
                <w:rFonts w:ascii="Times New Roman" w:hAnsi="Times New Roman" w:cs="Times New Roman"/>
                <w:b/>
              </w:rPr>
              <w:t xml:space="preserve"> do SIWZ)</w:t>
            </w:r>
            <w:r w:rsidRPr="00F46BBD">
              <w:rPr>
                <w:rFonts w:ascii="Times New Roman" w:hAnsi="Times New Roman" w:cs="Times New Roman"/>
                <w:b/>
              </w:rPr>
              <w:t xml:space="preserve"> w miejscu do tego przeznaczonym,</w:t>
            </w:r>
            <w:r w:rsidRPr="00F46BBD">
              <w:rPr>
                <w:rFonts w:ascii="Times New Roman" w:hAnsi="Times New Roman" w:cs="Times New Roman"/>
                <w:b/>
              </w:rPr>
              <w:t xml:space="preserve"> zobowiązany jest podać nazwę oferowanego procesora, zgodnie z opisem procesora w kolumnie „CPU </w:t>
            </w:r>
            <w:proofErr w:type="spellStart"/>
            <w:r w:rsidRPr="00F46BBD">
              <w:rPr>
                <w:rFonts w:ascii="Times New Roman" w:hAnsi="Times New Roman" w:cs="Times New Roman"/>
                <w:b/>
              </w:rPr>
              <w:t>Name</w:t>
            </w:r>
            <w:proofErr w:type="spellEnd"/>
            <w:r w:rsidRPr="00F46BBD">
              <w:rPr>
                <w:rFonts w:ascii="Times New Roman" w:hAnsi="Times New Roman" w:cs="Times New Roman"/>
                <w:b/>
              </w:rPr>
              <w:t xml:space="preserve">” Załącznika nr </w:t>
            </w:r>
            <w:r w:rsidRPr="00F46BBD">
              <w:rPr>
                <w:rFonts w:ascii="Times New Roman" w:hAnsi="Times New Roman" w:cs="Times New Roman"/>
                <w:b/>
              </w:rPr>
              <w:t>6</w:t>
            </w:r>
            <w:r w:rsidRPr="00F46BBD">
              <w:rPr>
                <w:rFonts w:ascii="Times New Roman" w:hAnsi="Times New Roman" w:cs="Times New Roman"/>
                <w:b/>
              </w:rPr>
              <w:t xml:space="preserve"> do SIWZ</w:t>
            </w:r>
            <w:r w:rsidR="001B0015" w:rsidRPr="00F46BBD">
              <w:rPr>
                <w:rFonts w:ascii="Times New Roman" w:hAnsi="Times New Roman" w:cs="Times New Roman"/>
                <w:b/>
              </w:rPr>
              <w:t>.</w:t>
            </w:r>
          </w:p>
        </w:tc>
      </w:tr>
      <w:tr w:rsidR="00AF4C0E" w:rsidRPr="00F46BBD" w14:paraId="6B10DEEB" w14:textId="77777777" w:rsidTr="00874D6B">
        <w:tc>
          <w:tcPr>
            <w:tcW w:w="308" w:type="pct"/>
            <w:tcBorders>
              <w:top w:val="nil"/>
              <w:left w:val="single" w:sz="8" w:space="0" w:color="auto"/>
              <w:bottom w:val="single" w:sz="8" w:space="0" w:color="auto"/>
              <w:right w:val="single" w:sz="8" w:space="0" w:color="auto"/>
            </w:tcBorders>
            <w:vAlign w:val="center"/>
          </w:tcPr>
          <w:p w14:paraId="28357F3B" w14:textId="20810410"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t>4</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5EC058" w14:textId="04959AA9" w:rsidR="00AF4C0E" w:rsidRPr="00F46BBD" w:rsidRDefault="00AF4C0E"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Pamięć operacyjna RAM</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05B580" w14:textId="7AB3D958" w:rsidR="00AF4C0E" w:rsidRPr="00F46BBD" w:rsidRDefault="00802A22" w:rsidP="00874D6B">
            <w:pPr>
              <w:spacing w:after="0"/>
              <w:rPr>
                <w:rFonts w:ascii="Times New Roman" w:hAnsi="Times New Roman" w:cs="Times New Roman"/>
                <w:bCs/>
              </w:rPr>
            </w:pPr>
            <w:r w:rsidRPr="00F46BBD">
              <w:rPr>
                <w:rFonts w:ascii="Times New Roman" w:hAnsi="Times New Roman" w:cs="Times New Roman"/>
                <w:bCs/>
              </w:rPr>
              <w:t xml:space="preserve">Min. </w:t>
            </w:r>
            <w:r w:rsidR="00AF4C0E" w:rsidRPr="00F46BBD">
              <w:rPr>
                <w:rFonts w:ascii="Times New Roman" w:hAnsi="Times New Roman" w:cs="Times New Roman"/>
                <w:bCs/>
              </w:rPr>
              <w:t>32GB</w:t>
            </w:r>
            <w:r w:rsidRPr="00F46BBD">
              <w:rPr>
                <w:rFonts w:ascii="Times New Roman" w:hAnsi="Times New Roman" w:cs="Times New Roman"/>
                <w:bCs/>
              </w:rPr>
              <w:t>.</w:t>
            </w:r>
          </w:p>
        </w:tc>
      </w:tr>
      <w:tr w:rsidR="00AF4C0E" w:rsidRPr="00F46BBD" w14:paraId="07644BB1" w14:textId="77777777" w:rsidTr="00874D6B">
        <w:tc>
          <w:tcPr>
            <w:tcW w:w="308" w:type="pct"/>
            <w:tcBorders>
              <w:top w:val="nil"/>
              <w:left w:val="single" w:sz="8" w:space="0" w:color="auto"/>
              <w:bottom w:val="single" w:sz="8" w:space="0" w:color="auto"/>
              <w:right w:val="single" w:sz="8" w:space="0" w:color="auto"/>
            </w:tcBorders>
            <w:vAlign w:val="center"/>
          </w:tcPr>
          <w:p w14:paraId="767C4D65" w14:textId="1085A3C5"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t>5</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B212FB" w14:textId="0E60BC51" w:rsidR="00AF4C0E" w:rsidRPr="00F46BBD" w:rsidRDefault="00AF4C0E"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Parametry pamięci masowej</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252F7E" w14:textId="4C358736" w:rsidR="00AF4C0E" w:rsidRPr="00F46BBD" w:rsidRDefault="00AF4C0E" w:rsidP="00874D6B">
            <w:pPr>
              <w:rPr>
                <w:rFonts w:ascii="Times New Roman" w:hAnsi="Times New Roman" w:cs="Times New Roman"/>
                <w:bCs/>
                <w:lang w:val="sv-SE"/>
              </w:rPr>
            </w:pPr>
            <w:r w:rsidRPr="00F46BBD">
              <w:rPr>
                <w:rFonts w:ascii="Times New Roman" w:hAnsi="Times New Roman" w:cs="Times New Roman"/>
                <w:bCs/>
                <w:lang w:val="sv-SE"/>
              </w:rPr>
              <w:t>Pierwszy dysk – min. 512 GB PCIe NVMe M.2</w:t>
            </w:r>
            <w:r w:rsidR="00802A22" w:rsidRPr="00F46BBD">
              <w:rPr>
                <w:rFonts w:ascii="Times New Roman" w:hAnsi="Times New Roman" w:cs="Times New Roman"/>
                <w:bCs/>
                <w:lang w:val="sv-SE"/>
              </w:rPr>
              <w:t xml:space="preserve"> SSD</w:t>
            </w:r>
          </w:p>
          <w:p w14:paraId="5F8EE140" w14:textId="3F6FFB37" w:rsidR="00AF4C0E" w:rsidRPr="00F46BBD" w:rsidRDefault="00AF4C0E" w:rsidP="00874D6B">
            <w:pPr>
              <w:spacing w:after="0"/>
              <w:rPr>
                <w:rFonts w:ascii="Times New Roman" w:hAnsi="Times New Roman" w:cs="Times New Roman"/>
                <w:bCs/>
              </w:rPr>
            </w:pPr>
            <w:r w:rsidRPr="00F46BBD">
              <w:rPr>
                <w:rFonts w:ascii="Times New Roman" w:hAnsi="Times New Roman" w:cs="Times New Roman"/>
                <w:bCs/>
              </w:rPr>
              <w:t>Drugi dysk – min. 2TB SATA 3.5”</w:t>
            </w:r>
          </w:p>
        </w:tc>
      </w:tr>
      <w:tr w:rsidR="00AF4C0E" w:rsidRPr="00F46BBD" w14:paraId="4D78D0BA" w14:textId="77777777" w:rsidTr="00CB76BF">
        <w:tc>
          <w:tcPr>
            <w:tcW w:w="308" w:type="pct"/>
            <w:tcBorders>
              <w:top w:val="nil"/>
              <w:left w:val="single" w:sz="8" w:space="0" w:color="auto"/>
              <w:bottom w:val="single" w:sz="8" w:space="0" w:color="auto"/>
              <w:right w:val="single" w:sz="8" w:space="0" w:color="auto"/>
            </w:tcBorders>
            <w:vAlign w:val="center"/>
          </w:tcPr>
          <w:p w14:paraId="4FFFDFC2" w14:textId="71E87AC1"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t>6</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37FA1B" w14:textId="794FFCE0" w:rsidR="00AF4C0E" w:rsidRPr="00F46BBD" w:rsidRDefault="00AF4C0E"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Wydajność grafiki</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2B579" w14:textId="0CA5042E" w:rsidR="00AF4C0E" w:rsidRPr="00F46BBD" w:rsidRDefault="00AF4C0E" w:rsidP="00AF4C0E">
            <w:pPr>
              <w:spacing w:after="0"/>
              <w:jc w:val="both"/>
              <w:rPr>
                <w:rFonts w:ascii="Times New Roman" w:hAnsi="Times New Roman" w:cs="Times New Roman"/>
                <w:bCs/>
              </w:rPr>
            </w:pPr>
            <w:r w:rsidRPr="00F46BBD">
              <w:rPr>
                <w:rFonts w:ascii="Times New Roman" w:hAnsi="Times New Roman" w:cs="Times New Roman"/>
                <w:bCs/>
              </w:rPr>
              <w:t xml:space="preserve">Grafika zintegrowana z procesorem powinna umożliwiać pracę dwumonitorową z wsparciem DirectX 12, </w:t>
            </w:r>
            <w:proofErr w:type="spellStart"/>
            <w:r w:rsidRPr="00F46BBD">
              <w:rPr>
                <w:rFonts w:ascii="Times New Roman" w:hAnsi="Times New Roman" w:cs="Times New Roman"/>
                <w:bCs/>
              </w:rPr>
              <w:t>OpenGL</w:t>
            </w:r>
            <w:proofErr w:type="spellEnd"/>
            <w:r w:rsidRPr="00F46BBD">
              <w:rPr>
                <w:rFonts w:ascii="Times New Roman" w:hAnsi="Times New Roman" w:cs="Times New Roman"/>
                <w:bCs/>
              </w:rPr>
              <w:t xml:space="preserve"> 4.0, pamięć współdzielona z pamięcią RAM</w:t>
            </w:r>
          </w:p>
        </w:tc>
      </w:tr>
      <w:tr w:rsidR="00AF4C0E" w:rsidRPr="00F46BBD" w14:paraId="0272BC1C" w14:textId="77777777" w:rsidTr="00CB76BF">
        <w:tc>
          <w:tcPr>
            <w:tcW w:w="308" w:type="pct"/>
            <w:tcBorders>
              <w:top w:val="nil"/>
              <w:left w:val="single" w:sz="8" w:space="0" w:color="auto"/>
              <w:bottom w:val="single" w:sz="8" w:space="0" w:color="auto"/>
              <w:right w:val="single" w:sz="8" w:space="0" w:color="auto"/>
            </w:tcBorders>
            <w:vAlign w:val="center"/>
          </w:tcPr>
          <w:p w14:paraId="5EC7DB86" w14:textId="7EBA352C"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t>7</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3D9187" w14:textId="319E1448" w:rsidR="00AF4C0E" w:rsidRPr="00F46BBD" w:rsidRDefault="00AF4C0E"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Wyposażenie multimedialne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4A676" w14:textId="187CD125" w:rsidR="00AF4C0E" w:rsidRPr="00F46BBD" w:rsidRDefault="00AF4C0E" w:rsidP="00AF4C0E">
            <w:pPr>
              <w:spacing w:after="0"/>
              <w:jc w:val="both"/>
              <w:rPr>
                <w:rFonts w:ascii="Times New Roman" w:hAnsi="Times New Roman" w:cs="Times New Roman"/>
                <w:bCs/>
              </w:rPr>
            </w:pPr>
            <w:r w:rsidRPr="00F46BBD">
              <w:rPr>
                <w:rFonts w:ascii="Times New Roman" w:hAnsi="Times New Roman" w:cs="Times New Roman"/>
                <w:bCs/>
              </w:rPr>
              <w:t>Min 24-bitowa Karta dźwiękowa zintegrowana z płytą główną, zgodna z High Definition, wewnętrzny głośnik 2W w obudowie komputera.</w:t>
            </w:r>
          </w:p>
        </w:tc>
      </w:tr>
      <w:tr w:rsidR="00AF4C0E" w:rsidRPr="00F46BBD" w14:paraId="100AA511" w14:textId="77777777" w:rsidTr="00CB76BF">
        <w:tc>
          <w:tcPr>
            <w:tcW w:w="308" w:type="pct"/>
            <w:tcBorders>
              <w:top w:val="nil"/>
              <w:left w:val="single" w:sz="8" w:space="0" w:color="auto"/>
              <w:bottom w:val="single" w:sz="8" w:space="0" w:color="auto"/>
              <w:right w:val="single" w:sz="8" w:space="0" w:color="auto"/>
            </w:tcBorders>
            <w:vAlign w:val="center"/>
          </w:tcPr>
          <w:p w14:paraId="5546E618" w14:textId="4896CAF3"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t>8</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F60AE7" w14:textId="07703AC2" w:rsidR="00AF4C0E" w:rsidRPr="00F46BBD" w:rsidRDefault="00AF4C0E"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Obudowa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ACE6F" w14:textId="1D7CF5A7" w:rsidR="00AF4C0E" w:rsidRPr="00F46BBD" w:rsidRDefault="00AF4C0E" w:rsidP="00730A91">
            <w:pPr>
              <w:pStyle w:val="Akapitzlist"/>
              <w:numPr>
                <w:ilvl w:val="0"/>
                <w:numId w:val="16"/>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Typu small form </w:t>
            </w:r>
            <w:proofErr w:type="spellStart"/>
            <w:r w:rsidRPr="00F46BBD">
              <w:rPr>
                <w:rFonts w:ascii="Times New Roman" w:hAnsi="Times New Roman" w:cs="Times New Roman"/>
                <w:bCs/>
                <w:lang w:val="pl-PL"/>
              </w:rPr>
              <w:t>factor</w:t>
            </w:r>
            <w:proofErr w:type="spellEnd"/>
            <w:r w:rsidR="00802A22" w:rsidRPr="00F46BBD">
              <w:rPr>
                <w:rFonts w:ascii="Times New Roman" w:hAnsi="Times New Roman" w:cs="Times New Roman"/>
                <w:bCs/>
                <w:lang w:val="pl-PL"/>
              </w:rPr>
              <w:t xml:space="preserve"> (SFF)</w:t>
            </w:r>
            <w:r w:rsidRPr="00F46BBD">
              <w:rPr>
                <w:rFonts w:ascii="Times New Roman" w:hAnsi="Times New Roman" w:cs="Times New Roman"/>
                <w:bCs/>
                <w:lang w:val="pl-PL"/>
              </w:rPr>
              <w:t xml:space="preserve"> z obsługą kart PCI Express tylko o niskim profilu.</w:t>
            </w:r>
          </w:p>
          <w:p w14:paraId="231E6DBD" w14:textId="185974BA" w:rsidR="00AF4C0E" w:rsidRPr="00F46BBD" w:rsidRDefault="00AF4C0E" w:rsidP="00730A91">
            <w:pPr>
              <w:pStyle w:val="Akapitzlist"/>
              <w:numPr>
                <w:ilvl w:val="0"/>
                <w:numId w:val="16"/>
              </w:numPr>
              <w:ind w:left="310" w:hanging="284"/>
              <w:jc w:val="both"/>
              <w:rPr>
                <w:rFonts w:ascii="Times New Roman" w:hAnsi="Times New Roman" w:cs="Times New Roman"/>
                <w:bCs/>
                <w:lang w:val="pl-PL"/>
              </w:rPr>
            </w:pPr>
            <w:r w:rsidRPr="00F46BBD">
              <w:rPr>
                <w:rFonts w:ascii="Times New Roman" w:hAnsi="Times New Roman" w:cs="Times New Roman"/>
                <w:bCs/>
                <w:lang w:val="pl-PL"/>
              </w:rPr>
              <w:t>Napęd optyczny.</w:t>
            </w:r>
          </w:p>
          <w:p w14:paraId="6164B769" w14:textId="37D249F2" w:rsidR="00AF4C0E" w:rsidRPr="00F46BBD" w:rsidRDefault="00AF4C0E" w:rsidP="00730A91">
            <w:pPr>
              <w:pStyle w:val="Akapitzlist"/>
              <w:numPr>
                <w:ilvl w:val="0"/>
                <w:numId w:val="16"/>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Obudowa fabrycznie przystosowana do pracy w orientacji pionowej i poziomej, wyposażona w dystanse gumowe zapobiegające poślizgom obudowy i zarysowaniu lakieru. </w:t>
            </w:r>
          </w:p>
          <w:p w14:paraId="6FDD297C" w14:textId="77777777" w:rsidR="00AF4C0E" w:rsidRPr="00F46BBD" w:rsidRDefault="00AF4C0E" w:rsidP="00730A91">
            <w:pPr>
              <w:pStyle w:val="Akapitzlist"/>
              <w:numPr>
                <w:ilvl w:val="0"/>
                <w:numId w:val="16"/>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Zasilacz o mocy max. 180W pracujący w sieci 230V 50/60Hz prądu zmiennego i efektywności min. 85% przy obciążeniu zasilacza na poziomie 50% oraz o efektywności min. 82% przy obciążeniu zasilacza na poziomie 100%, </w:t>
            </w:r>
          </w:p>
          <w:p w14:paraId="128D5AEF" w14:textId="77777777" w:rsidR="00AF4C0E" w:rsidRPr="00F46BBD" w:rsidRDefault="00AF4C0E" w:rsidP="00730A91">
            <w:pPr>
              <w:pStyle w:val="Akapitzlist"/>
              <w:numPr>
                <w:ilvl w:val="0"/>
                <w:numId w:val="16"/>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sidRPr="00F46BBD">
              <w:rPr>
                <w:rFonts w:ascii="Times New Roman" w:hAnsi="Times New Roman" w:cs="Times New Roman"/>
                <w:bCs/>
                <w:lang w:val="pl-PL"/>
              </w:rPr>
              <w:t>radełkowych</w:t>
            </w:r>
            <w:proofErr w:type="spellEnd"/>
            <w:r w:rsidRPr="00F46BBD">
              <w:rPr>
                <w:rFonts w:ascii="Times New Roman" w:hAnsi="Times New Roman" w:cs="Times New Roman"/>
                <w:bCs/>
                <w:lang w:val="pl-PL"/>
              </w:rPr>
              <w:t>).</w:t>
            </w:r>
          </w:p>
          <w:p w14:paraId="53E6310E" w14:textId="77777777" w:rsidR="00AF4C0E" w:rsidRPr="00F46BBD" w:rsidRDefault="00AF4C0E" w:rsidP="00730A91">
            <w:pPr>
              <w:pStyle w:val="Akapitzlist"/>
              <w:numPr>
                <w:ilvl w:val="0"/>
                <w:numId w:val="16"/>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Obudowa musi umożliwiać zastosowanie zabezpieczenia fizycznego w postaci linki metalowej (złącze blokady </w:t>
            </w:r>
            <w:proofErr w:type="spellStart"/>
            <w:r w:rsidRPr="00F46BBD">
              <w:rPr>
                <w:rFonts w:ascii="Times New Roman" w:hAnsi="Times New Roman" w:cs="Times New Roman"/>
                <w:bCs/>
                <w:lang w:val="pl-PL"/>
              </w:rPr>
              <w:t>Kensingtona</w:t>
            </w:r>
            <w:proofErr w:type="spellEnd"/>
            <w:r w:rsidRPr="00F46BBD">
              <w:rPr>
                <w:rFonts w:ascii="Times New Roman" w:hAnsi="Times New Roman" w:cs="Times New Roman"/>
                <w:bCs/>
                <w:lang w:val="pl-PL"/>
              </w:rPr>
              <w:t>) oraz kłódki (oczko w obudowie do założenia kłódki).</w:t>
            </w:r>
          </w:p>
          <w:p w14:paraId="40F4C2B3" w14:textId="6EC1BF57" w:rsidR="00AF4C0E" w:rsidRPr="00F46BBD" w:rsidRDefault="00AF4C0E" w:rsidP="00730A91">
            <w:pPr>
              <w:pStyle w:val="Akapitzlist"/>
              <w:numPr>
                <w:ilvl w:val="0"/>
                <w:numId w:val="16"/>
              </w:numPr>
              <w:ind w:left="310" w:hanging="284"/>
              <w:jc w:val="both"/>
              <w:rPr>
                <w:rFonts w:ascii="Times New Roman" w:hAnsi="Times New Roman" w:cs="Times New Roman"/>
                <w:bCs/>
                <w:lang w:val="pl-PL"/>
              </w:rPr>
            </w:pPr>
            <w:r w:rsidRPr="00F46BBD">
              <w:rPr>
                <w:rFonts w:ascii="Times New Roman" w:hAnsi="Times New Roman" w:cs="Times New Roman"/>
                <w:bCs/>
                <w:lang w:val="pl-PL"/>
              </w:rPr>
              <w:t>Obudowa musi posiadać wbudowany wizualny system diagnostyczny, służący do sygnalizowania i diagnozowania problemów z komputerem i jego komponentami, sygnalizacja oparta na zmianie statusów diody LED przycisku POWER (tzn. barw i miganie)</w:t>
            </w:r>
            <w:r w:rsidR="005F2EAD" w:rsidRPr="00F46BBD">
              <w:rPr>
                <w:rFonts w:ascii="Times New Roman" w:hAnsi="Times New Roman" w:cs="Times New Roman"/>
                <w:bCs/>
                <w:lang w:val="pl-PL"/>
              </w:rPr>
              <w:t>:</w:t>
            </w:r>
          </w:p>
          <w:p w14:paraId="08DE13FD" w14:textId="75F65AA5" w:rsidR="00AF4C0E" w:rsidRPr="00F46BBD" w:rsidRDefault="005F2EAD" w:rsidP="00730A91">
            <w:pPr>
              <w:pStyle w:val="Akapitzlist"/>
              <w:numPr>
                <w:ilvl w:val="0"/>
                <w:numId w:val="17"/>
              </w:numPr>
              <w:jc w:val="both"/>
              <w:rPr>
                <w:rFonts w:ascii="Times New Roman" w:hAnsi="Times New Roman" w:cs="Times New Roman"/>
                <w:bCs/>
                <w:lang w:val="pl-PL"/>
              </w:rPr>
            </w:pPr>
            <w:r w:rsidRPr="00F46BBD">
              <w:rPr>
                <w:rFonts w:ascii="Times New Roman" w:hAnsi="Times New Roman" w:cs="Times New Roman"/>
                <w:bCs/>
                <w:lang w:val="pl-PL"/>
              </w:rPr>
              <w:t>w</w:t>
            </w:r>
            <w:r w:rsidR="00AF4C0E" w:rsidRPr="00F46BBD">
              <w:rPr>
                <w:rFonts w:ascii="Times New Roman" w:hAnsi="Times New Roman" w:cs="Times New Roman"/>
                <w:bCs/>
                <w:lang w:val="pl-PL"/>
              </w:rPr>
              <w:t xml:space="preserve"> szczególności musi sygnalizować: uszkodzenie lub brak pamięci RAM, uszkodzenie płyty głównej, uszkodzenie kontrolera video, awarię CMOS baterii, awarię </w:t>
            </w:r>
            <w:proofErr w:type="spellStart"/>
            <w:r w:rsidR="00AF4C0E" w:rsidRPr="00F46BBD">
              <w:rPr>
                <w:rFonts w:ascii="Times New Roman" w:hAnsi="Times New Roman" w:cs="Times New Roman"/>
                <w:bCs/>
                <w:lang w:val="pl-PL"/>
              </w:rPr>
              <w:t>BIOS’u</w:t>
            </w:r>
            <w:proofErr w:type="spellEnd"/>
            <w:r w:rsidR="00AF4C0E" w:rsidRPr="00F46BBD">
              <w:rPr>
                <w:rFonts w:ascii="Times New Roman" w:hAnsi="Times New Roman" w:cs="Times New Roman"/>
                <w:bCs/>
                <w:lang w:val="pl-PL"/>
              </w:rPr>
              <w:t>, awarię procesora.</w:t>
            </w:r>
          </w:p>
          <w:p w14:paraId="4AB184E9" w14:textId="77777777" w:rsidR="00AF4C0E" w:rsidRPr="00F46BBD" w:rsidRDefault="00AF4C0E" w:rsidP="00730A91">
            <w:pPr>
              <w:pStyle w:val="Akapitzlist"/>
              <w:numPr>
                <w:ilvl w:val="0"/>
                <w:numId w:val="17"/>
              </w:numPr>
              <w:jc w:val="both"/>
              <w:rPr>
                <w:rFonts w:ascii="Times New Roman" w:hAnsi="Times New Roman" w:cs="Times New Roman"/>
                <w:bCs/>
                <w:lang w:val="pl-PL"/>
              </w:rPr>
            </w:pPr>
            <w:r w:rsidRPr="00F46BBD">
              <w:rPr>
                <w:rFonts w:ascii="Times New Roman" w:hAnsi="Times New Roman" w:cs="Times New Roman"/>
                <w:bCs/>
                <w:lang w:val="pl-PL"/>
              </w:rPr>
              <w:lastRenderedPageBreak/>
              <w:t>Oferowany system diagnostyczny nie może wykorzystywać minimalnej ilości wolnych slotów wymaganych w specyfikacji,</w:t>
            </w:r>
          </w:p>
          <w:p w14:paraId="490CEDC6" w14:textId="1744BABC" w:rsidR="00AF4C0E" w:rsidRPr="00F46BBD" w:rsidRDefault="00AF4C0E" w:rsidP="00730A91">
            <w:pPr>
              <w:pStyle w:val="Akapitzlist"/>
              <w:numPr>
                <w:ilvl w:val="0"/>
                <w:numId w:val="16"/>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Każdy komputer powinien być oznaczony niepowtarzalnym numerem seryjnym umieszczonym na obudowie, oraz wpisanym na stałe w BIOS. </w:t>
            </w:r>
          </w:p>
        </w:tc>
      </w:tr>
      <w:tr w:rsidR="00AF4C0E" w:rsidRPr="00F46BBD" w14:paraId="22A11AE3" w14:textId="77777777" w:rsidTr="00CB76BF">
        <w:tc>
          <w:tcPr>
            <w:tcW w:w="308" w:type="pct"/>
            <w:tcBorders>
              <w:top w:val="nil"/>
              <w:left w:val="single" w:sz="8" w:space="0" w:color="auto"/>
              <w:bottom w:val="single" w:sz="8" w:space="0" w:color="auto"/>
              <w:right w:val="single" w:sz="8" w:space="0" w:color="auto"/>
            </w:tcBorders>
            <w:vAlign w:val="center"/>
          </w:tcPr>
          <w:p w14:paraId="7CACAD63" w14:textId="330CE259" w:rsidR="00AF4C0E" w:rsidRPr="00F46BBD" w:rsidRDefault="001B0015"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lastRenderedPageBreak/>
              <w:t>9</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4B5C4" w14:textId="3BCB1C1B" w:rsidR="00AF4C0E" w:rsidRPr="00F46BBD" w:rsidRDefault="00AF4C0E"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Bezpieczeństwo</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20D00" w14:textId="77777777" w:rsidR="00AF4C0E" w:rsidRPr="00F46BBD" w:rsidRDefault="00AF4C0E" w:rsidP="00730A91">
            <w:pPr>
              <w:pStyle w:val="Akapitzlist"/>
              <w:numPr>
                <w:ilvl w:val="0"/>
                <w:numId w:val="18"/>
              </w:numPr>
              <w:ind w:left="310" w:hanging="284"/>
              <w:jc w:val="both"/>
              <w:rPr>
                <w:rFonts w:ascii="Times New Roman" w:hAnsi="Times New Roman" w:cs="Times New Roman"/>
                <w:bCs/>
                <w:lang w:val="pl-PL"/>
              </w:rPr>
            </w:pPr>
            <w:r w:rsidRPr="00F46BBD">
              <w:rPr>
                <w:rFonts w:ascii="Times New Roman" w:hAnsi="Times New Roman" w:cs="Times New Roman"/>
                <w:bCs/>
                <w:lang w:val="pl-PL"/>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093DCAFE" w14:textId="3BB9A6FF" w:rsidR="00AF4C0E" w:rsidRPr="00F46BBD" w:rsidRDefault="00AF4C0E" w:rsidP="00730A91">
            <w:pPr>
              <w:pStyle w:val="Akapitzlist"/>
              <w:numPr>
                <w:ilvl w:val="0"/>
                <w:numId w:val="18"/>
              </w:numPr>
              <w:ind w:left="310" w:hanging="284"/>
              <w:jc w:val="both"/>
              <w:rPr>
                <w:rFonts w:ascii="Times New Roman" w:hAnsi="Times New Roman" w:cs="Times New Roman"/>
                <w:bCs/>
              </w:rPr>
            </w:pPr>
            <w:r w:rsidRPr="00F46BBD">
              <w:rPr>
                <w:rFonts w:ascii="Times New Roman" w:hAnsi="Times New Roman" w:cs="Times New Roman"/>
                <w:bCs/>
                <w:lang w:val="pl-PL"/>
              </w:rPr>
              <w:t xml:space="preserve">Zaimplementowany w BIOS system diagnostyczny z graficznym interfejsem użytkownika dostępny z poziomu szybkiego menu </w:t>
            </w:r>
            <w:proofErr w:type="spellStart"/>
            <w:r w:rsidRPr="00F46BBD">
              <w:rPr>
                <w:rFonts w:ascii="Times New Roman" w:hAnsi="Times New Roman" w:cs="Times New Roman"/>
                <w:bCs/>
                <w:lang w:val="pl-PL"/>
              </w:rPr>
              <w:t>boot’owania</w:t>
            </w:r>
            <w:proofErr w:type="spellEnd"/>
            <w:r w:rsidRPr="00F46BBD">
              <w:rPr>
                <w:rFonts w:ascii="Times New Roman" w:hAnsi="Times New Roman" w:cs="Times New Roman"/>
                <w:bCs/>
                <w:lang w:val="pl-PL"/>
              </w:rPr>
              <w:t xml:space="preserve">, umożliwiający jednoczesne przetestowanie w celu wykrycia usterki zainstalowanych komponentów w oferowanym komputerze bez konieczności uruchamiania systemu operacyjnego. System musi realizować funkcjonalności: sprawdzenie Master </w:t>
            </w:r>
            <w:proofErr w:type="spellStart"/>
            <w:r w:rsidRPr="00F46BBD">
              <w:rPr>
                <w:rFonts w:ascii="Times New Roman" w:hAnsi="Times New Roman" w:cs="Times New Roman"/>
                <w:bCs/>
                <w:lang w:val="pl-PL"/>
              </w:rPr>
              <w:t>Boot</w:t>
            </w:r>
            <w:proofErr w:type="spellEnd"/>
            <w:r w:rsidRPr="00F46BBD">
              <w:rPr>
                <w:rFonts w:ascii="Times New Roman" w:hAnsi="Times New Roman" w:cs="Times New Roman"/>
                <w:bCs/>
                <w:lang w:val="pl-PL"/>
              </w:rPr>
              <w:t xml:space="preserve"> </w:t>
            </w:r>
            <w:proofErr w:type="spellStart"/>
            <w:r w:rsidRPr="00F46BBD">
              <w:rPr>
                <w:rFonts w:ascii="Times New Roman" w:hAnsi="Times New Roman" w:cs="Times New Roman"/>
                <w:bCs/>
                <w:lang w:val="pl-PL"/>
              </w:rPr>
              <w:t>Record</w:t>
            </w:r>
            <w:proofErr w:type="spellEnd"/>
            <w:r w:rsidRPr="00F46BBD">
              <w:rPr>
                <w:rFonts w:ascii="Times New Roman" w:hAnsi="Times New Roman" w:cs="Times New Roman"/>
                <w:bCs/>
                <w:lang w:val="pl-PL"/>
              </w:rPr>
              <w:t xml:space="preserve"> na gotowość do uruchomienia oferowanego systemu operacyjnego, test procesora, test pamięci, test wentylatora dla procesora, test podłączonego wyświetlacza, test napędu optycznego, test portów USB, test dysku twardego, test podłączonych kabli, test podłączonego głośnika</w:t>
            </w:r>
          </w:p>
        </w:tc>
      </w:tr>
      <w:tr w:rsidR="00AF4C0E" w:rsidRPr="00F46BBD" w14:paraId="7F0144BA" w14:textId="77777777" w:rsidTr="00CB76BF">
        <w:tc>
          <w:tcPr>
            <w:tcW w:w="308" w:type="pct"/>
            <w:tcBorders>
              <w:top w:val="nil"/>
              <w:left w:val="single" w:sz="8" w:space="0" w:color="auto"/>
              <w:bottom w:val="single" w:sz="8" w:space="0" w:color="auto"/>
              <w:right w:val="single" w:sz="8" w:space="0" w:color="auto"/>
            </w:tcBorders>
            <w:vAlign w:val="center"/>
          </w:tcPr>
          <w:p w14:paraId="1A992C96" w14:textId="0BCE15BF"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r w:rsidR="001B0015" w:rsidRPr="00F46BBD">
              <w:rPr>
                <w:rFonts w:ascii="Times New Roman" w:hAnsi="Times New Roman" w:cs="Times New Roman"/>
                <w:b/>
                <w:bCs/>
                <w:color w:val="000000"/>
              </w:rPr>
              <w:t>0</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50428C" w14:textId="5C4850FD" w:rsidR="00AF4C0E" w:rsidRPr="00F46BBD" w:rsidRDefault="00AF4C0E"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Wirtualizacja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5B658" w14:textId="5D57D745" w:rsidR="00AF4C0E" w:rsidRPr="00F46BBD" w:rsidRDefault="00AF4C0E" w:rsidP="00AF4C0E">
            <w:pPr>
              <w:spacing w:after="0"/>
              <w:jc w:val="both"/>
              <w:rPr>
                <w:rFonts w:ascii="Times New Roman" w:hAnsi="Times New Roman" w:cs="Times New Roman"/>
                <w:bCs/>
              </w:rPr>
            </w:pPr>
            <w:r w:rsidRPr="00F46BBD">
              <w:rPr>
                <w:rFonts w:ascii="Times New Roman" w:hAnsi="Times New Roman" w:cs="Times New Roman"/>
              </w:rPr>
              <w:t xml:space="preserve">Sprzętowe wsparcie technologii wirtualizacji realizowane łącznie w procesorze, chipsecie płyty głównej oraz w BIOS systemu. </w:t>
            </w:r>
          </w:p>
        </w:tc>
      </w:tr>
      <w:tr w:rsidR="00AF4C0E" w:rsidRPr="00F46BBD" w14:paraId="2E0C4B73" w14:textId="77777777" w:rsidTr="00CB76BF">
        <w:tc>
          <w:tcPr>
            <w:tcW w:w="308" w:type="pct"/>
            <w:tcBorders>
              <w:top w:val="nil"/>
              <w:left w:val="single" w:sz="8" w:space="0" w:color="auto"/>
              <w:bottom w:val="single" w:sz="8" w:space="0" w:color="auto"/>
              <w:right w:val="single" w:sz="8" w:space="0" w:color="auto"/>
            </w:tcBorders>
            <w:vAlign w:val="center"/>
          </w:tcPr>
          <w:p w14:paraId="0456FAA3" w14:textId="32C89EA5"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r w:rsidR="001B0015" w:rsidRPr="00F46BBD">
              <w:rPr>
                <w:rFonts w:ascii="Times New Roman" w:hAnsi="Times New Roman" w:cs="Times New Roman"/>
                <w:b/>
                <w:bCs/>
                <w:color w:val="000000"/>
              </w:rPr>
              <w:t>1</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DA02BA" w14:textId="0DEA5859" w:rsidR="00AF4C0E" w:rsidRPr="00F46BBD" w:rsidRDefault="00AF4C0E"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Certyfikaty i standardy</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BFF7B" w14:textId="04835178" w:rsidR="00AF4C0E" w:rsidRPr="00F46BBD" w:rsidRDefault="00AF4C0E" w:rsidP="00730A91">
            <w:pPr>
              <w:pStyle w:val="Akapitzlist"/>
              <w:numPr>
                <w:ilvl w:val="0"/>
                <w:numId w:val="19"/>
              </w:numPr>
              <w:ind w:left="310" w:hanging="284"/>
              <w:jc w:val="both"/>
              <w:rPr>
                <w:rFonts w:ascii="Times New Roman" w:hAnsi="Times New Roman" w:cs="Times New Roman"/>
                <w:bCs/>
                <w:lang w:val="pl-PL"/>
              </w:rPr>
            </w:pPr>
            <w:r w:rsidRPr="00F46BBD">
              <w:rPr>
                <w:rFonts w:ascii="Times New Roman" w:hAnsi="Times New Roman" w:cs="Times New Roman"/>
                <w:bCs/>
                <w:lang w:val="pl-PL"/>
              </w:rPr>
              <w:t>Certyfikat ISO 9001 (lub</w:t>
            </w:r>
            <w:r w:rsidR="005D11F3" w:rsidRPr="00F46BBD">
              <w:rPr>
                <w:rFonts w:ascii="Times New Roman" w:hAnsi="Times New Roman" w:cs="Times New Roman"/>
                <w:bCs/>
                <w:lang w:val="pl-PL"/>
              </w:rPr>
              <w:t xml:space="preserve"> norma równoważna</w:t>
            </w:r>
            <w:r w:rsidRPr="00F46BBD">
              <w:rPr>
                <w:rFonts w:ascii="Times New Roman" w:hAnsi="Times New Roman" w:cs="Times New Roman"/>
                <w:bCs/>
                <w:lang w:val="pl-PL"/>
              </w:rPr>
              <w:t>) dla producenta sprzętu.</w:t>
            </w:r>
          </w:p>
          <w:p w14:paraId="689517E1" w14:textId="05C89300" w:rsidR="00AF4C0E" w:rsidRPr="00F46BBD" w:rsidRDefault="00AF4C0E" w:rsidP="00730A91">
            <w:pPr>
              <w:pStyle w:val="Akapitzlist"/>
              <w:numPr>
                <w:ilvl w:val="0"/>
                <w:numId w:val="19"/>
              </w:numPr>
              <w:ind w:left="310" w:hanging="284"/>
              <w:jc w:val="both"/>
              <w:rPr>
                <w:rFonts w:ascii="Times New Roman" w:hAnsi="Times New Roman" w:cs="Times New Roman"/>
                <w:bCs/>
                <w:lang w:val="pl-PL"/>
              </w:rPr>
            </w:pPr>
            <w:r w:rsidRPr="00F46BBD">
              <w:rPr>
                <w:rFonts w:ascii="Times New Roman" w:hAnsi="Times New Roman" w:cs="Times New Roman"/>
                <w:bCs/>
                <w:lang w:val="pl-PL"/>
              </w:rPr>
              <w:t>Deklaracja zgodności CE.</w:t>
            </w:r>
          </w:p>
          <w:p w14:paraId="3AC1F8DE" w14:textId="472A7997" w:rsidR="00AF4C0E" w:rsidRPr="00F46BBD" w:rsidRDefault="005D11F3" w:rsidP="00730A91">
            <w:pPr>
              <w:pStyle w:val="Akapitzlist"/>
              <w:numPr>
                <w:ilvl w:val="0"/>
                <w:numId w:val="19"/>
              </w:numPr>
              <w:ind w:left="310" w:hanging="284"/>
              <w:jc w:val="both"/>
              <w:rPr>
                <w:rFonts w:ascii="Times New Roman" w:hAnsi="Times New Roman" w:cs="Times New Roman"/>
                <w:bCs/>
                <w:lang w:val="pl-PL"/>
              </w:rPr>
            </w:pPr>
            <w:r w:rsidRPr="00F46BBD">
              <w:rPr>
                <w:rFonts w:ascii="Times New Roman" w:hAnsi="Times New Roman" w:cs="Times New Roman"/>
                <w:bCs/>
                <w:lang w:val="pl-PL"/>
              </w:rPr>
              <w:t>U</w:t>
            </w:r>
            <w:r w:rsidR="00AF4C0E" w:rsidRPr="00F46BBD">
              <w:rPr>
                <w:rFonts w:ascii="Times New Roman" w:hAnsi="Times New Roman" w:cs="Times New Roman"/>
                <w:bCs/>
                <w:lang w:val="pl-PL"/>
              </w:rPr>
              <w:t>rządzenia wyprodukowane są przez producenta, zgodnie z normą PN-EN ISO 50001 (lub równoważną).</w:t>
            </w:r>
          </w:p>
          <w:p w14:paraId="3E75263A" w14:textId="66C73C2A" w:rsidR="00AF4C0E" w:rsidRPr="00F46BBD" w:rsidRDefault="00AF4C0E" w:rsidP="00730A91">
            <w:pPr>
              <w:pStyle w:val="Akapitzlist"/>
              <w:numPr>
                <w:ilvl w:val="0"/>
                <w:numId w:val="19"/>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Certyfikat TCO Edge (lub równoważny), wymagana certyfikacja na stronie:</w:t>
            </w:r>
          </w:p>
          <w:p w14:paraId="2F486726" w14:textId="77777777" w:rsidR="00AF4C0E" w:rsidRPr="00F46BBD" w:rsidRDefault="00AF4C0E" w:rsidP="005D11F3">
            <w:pPr>
              <w:pStyle w:val="Akapitzlist"/>
              <w:spacing w:after="0"/>
              <w:ind w:left="312"/>
              <w:contextualSpacing w:val="0"/>
              <w:jc w:val="both"/>
              <w:rPr>
                <w:rFonts w:ascii="Times New Roman" w:hAnsi="Times New Roman" w:cs="Times New Roman"/>
                <w:bCs/>
                <w:lang w:val="pl-PL"/>
              </w:rPr>
            </w:pPr>
            <w:r w:rsidRPr="00F46BBD">
              <w:rPr>
                <w:rFonts w:ascii="Times New Roman" w:hAnsi="Times New Roman" w:cs="Times New Roman"/>
                <w:bCs/>
                <w:lang w:val="pl-PL"/>
              </w:rPr>
              <w:t>http://tcocertified.com/product-finder/ (lub równoważnej).</w:t>
            </w:r>
          </w:p>
          <w:p w14:paraId="21A7664D" w14:textId="18E4BA64" w:rsidR="00AF4C0E" w:rsidRPr="00F46BBD" w:rsidRDefault="00AF4C0E" w:rsidP="00730A91">
            <w:pPr>
              <w:pStyle w:val="Akapitzlist"/>
              <w:numPr>
                <w:ilvl w:val="0"/>
                <w:numId w:val="19"/>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 xml:space="preserve">Potwierdzenie spełnienia kryteriów środowiskowych, w tym zgodności z dyrektywą </w:t>
            </w:r>
            <w:proofErr w:type="spellStart"/>
            <w:r w:rsidRPr="00F46BBD">
              <w:rPr>
                <w:rFonts w:ascii="Times New Roman" w:hAnsi="Times New Roman" w:cs="Times New Roman"/>
                <w:bCs/>
                <w:lang w:val="pl-PL"/>
              </w:rPr>
              <w:t>RoHS</w:t>
            </w:r>
            <w:proofErr w:type="spellEnd"/>
            <w:r w:rsidRPr="00F46BBD">
              <w:rPr>
                <w:rFonts w:ascii="Times New Roman" w:hAnsi="Times New Roman" w:cs="Times New Roman"/>
                <w:bCs/>
                <w:lang w:val="pl-PL"/>
              </w:rPr>
              <w:t xml:space="preserve"> Unii Europejskiej o eliminacji substancji niebezpiecznych (lub równoważną)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(lub równoważną) dla płyty głównej oraz elementów wykonanych z tworzyw sztucznych o masie powyżej 25 gramów.</w:t>
            </w:r>
          </w:p>
        </w:tc>
      </w:tr>
      <w:tr w:rsidR="00AF4C0E" w:rsidRPr="00F46BBD" w14:paraId="08E74FF8" w14:textId="77777777" w:rsidTr="00CB76BF">
        <w:tc>
          <w:tcPr>
            <w:tcW w:w="308" w:type="pct"/>
            <w:tcBorders>
              <w:top w:val="nil"/>
              <w:left w:val="single" w:sz="8" w:space="0" w:color="auto"/>
              <w:bottom w:val="single" w:sz="8" w:space="0" w:color="auto"/>
              <w:right w:val="single" w:sz="8" w:space="0" w:color="auto"/>
            </w:tcBorders>
            <w:vAlign w:val="center"/>
          </w:tcPr>
          <w:p w14:paraId="5C4C3F0B" w14:textId="68A24CC7"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r w:rsidR="001B0015" w:rsidRPr="00F46BBD">
              <w:rPr>
                <w:rFonts w:ascii="Times New Roman" w:hAnsi="Times New Roman" w:cs="Times New Roman"/>
                <w:b/>
                <w:bCs/>
                <w:color w:val="000000"/>
              </w:rPr>
              <w:t>2</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8C70DF" w14:textId="77777777" w:rsidR="00AF4C0E" w:rsidRPr="00F46BBD" w:rsidRDefault="00AF4C0E"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Warunki gwarancji</w:t>
            </w:r>
          </w:p>
          <w:p w14:paraId="1444BC96" w14:textId="77777777" w:rsidR="001B0015" w:rsidRPr="00F46BBD" w:rsidRDefault="001B0015" w:rsidP="00CB76BF">
            <w:pPr>
              <w:spacing w:after="0"/>
              <w:jc w:val="center"/>
              <w:rPr>
                <w:rFonts w:ascii="Times New Roman" w:hAnsi="Times New Roman" w:cs="Times New Roman"/>
                <w:b/>
                <w:bCs/>
                <w:color w:val="000000"/>
              </w:rPr>
            </w:pPr>
          </w:p>
          <w:p w14:paraId="741B7557" w14:textId="2C038CDA" w:rsidR="00DE069E" w:rsidRPr="00F46BBD" w:rsidRDefault="001B0015"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w:t>
            </w:r>
            <w:r w:rsidR="00DE069E" w:rsidRPr="00F46BBD">
              <w:rPr>
                <w:rFonts w:ascii="Times New Roman" w:hAnsi="Times New Roman" w:cs="Times New Roman"/>
                <w:b/>
                <w:bCs/>
                <w:color w:val="000000"/>
              </w:rPr>
              <w:t>sparcie techniczne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AF063" w14:textId="77777777" w:rsidR="005D42A0" w:rsidRPr="00F46BBD" w:rsidRDefault="005D42A0" w:rsidP="005D42A0">
            <w:pPr>
              <w:pStyle w:val="Akapitzlist"/>
              <w:numPr>
                <w:ilvl w:val="0"/>
                <w:numId w:val="20"/>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Wymagany okres gwarancji jest parametrem podlegającym ocenie w kryterium „Gwarancja”, i określony w pkt III.7 SIWZ.</w:t>
            </w:r>
          </w:p>
          <w:p w14:paraId="7D602340" w14:textId="77777777" w:rsidR="00DE069E" w:rsidRPr="00F46BBD" w:rsidRDefault="00DE069E" w:rsidP="00DE069E">
            <w:pPr>
              <w:pStyle w:val="Akapitzlist"/>
              <w:numPr>
                <w:ilvl w:val="0"/>
                <w:numId w:val="20"/>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Czas trwania wsparcia technicznego producenta równy zadeklarowanemu przez Wykonawcę na Załączniku nr 1 do SIWZ okresowi gwarancji.</w:t>
            </w:r>
          </w:p>
          <w:p w14:paraId="3BA0F7EB" w14:textId="77777777" w:rsidR="00591593" w:rsidRPr="00F46BBD" w:rsidRDefault="00591593" w:rsidP="00DE069E">
            <w:pPr>
              <w:pStyle w:val="Akapitzlist"/>
              <w:numPr>
                <w:ilvl w:val="0"/>
                <w:numId w:val="20"/>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Gwarancja świadczona na miejscu u klienta.</w:t>
            </w:r>
          </w:p>
          <w:p w14:paraId="77B820CC" w14:textId="77777777" w:rsidR="00AF4C0E" w:rsidRPr="00F46BBD" w:rsidRDefault="00AF4C0E" w:rsidP="00DE069E">
            <w:pPr>
              <w:pStyle w:val="Akapitzlist"/>
              <w:numPr>
                <w:ilvl w:val="0"/>
                <w:numId w:val="20"/>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Czas reakcji serwisu - do końca następnego dnia roboczego</w:t>
            </w:r>
          </w:p>
          <w:p w14:paraId="5C717D78" w14:textId="53A820C0" w:rsidR="00AF4C0E" w:rsidRPr="00F46BBD" w:rsidRDefault="00AF4C0E" w:rsidP="00DE069E">
            <w:pPr>
              <w:pStyle w:val="Akapitzlist"/>
              <w:numPr>
                <w:ilvl w:val="0"/>
                <w:numId w:val="20"/>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 xml:space="preserve">W przypadku awarii dysków twardych dysk pozostaje u Zamawiającego </w:t>
            </w:r>
          </w:p>
        </w:tc>
      </w:tr>
      <w:tr w:rsidR="00AF4C0E" w:rsidRPr="00F46BBD" w14:paraId="2F63A559" w14:textId="77777777" w:rsidTr="00CB76BF">
        <w:tc>
          <w:tcPr>
            <w:tcW w:w="308" w:type="pct"/>
            <w:tcBorders>
              <w:top w:val="nil"/>
              <w:left w:val="single" w:sz="8" w:space="0" w:color="auto"/>
              <w:bottom w:val="single" w:sz="8" w:space="0" w:color="auto"/>
              <w:right w:val="single" w:sz="8" w:space="0" w:color="auto"/>
            </w:tcBorders>
            <w:vAlign w:val="center"/>
          </w:tcPr>
          <w:p w14:paraId="073AAB78" w14:textId="5AF3A50A"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lastRenderedPageBreak/>
              <w:t>1</w:t>
            </w:r>
            <w:r w:rsidR="001B0015" w:rsidRPr="00F46BBD">
              <w:rPr>
                <w:rFonts w:ascii="Times New Roman" w:hAnsi="Times New Roman" w:cs="Times New Roman"/>
                <w:b/>
                <w:bCs/>
                <w:color w:val="000000"/>
              </w:rPr>
              <w:t>3</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D0C9B9" w14:textId="73FD59D0" w:rsidR="00AF4C0E" w:rsidRPr="00F46BBD" w:rsidRDefault="00AF4C0E"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 xml:space="preserve">Wsparcie techniczne </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2B61E" w14:textId="77777777" w:rsidR="00AF4C0E" w:rsidRPr="00F46BBD" w:rsidRDefault="00AF4C0E" w:rsidP="00730A91">
            <w:pPr>
              <w:pStyle w:val="Akapitzlist"/>
              <w:numPr>
                <w:ilvl w:val="0"/>
                <w:numId w:val="21"/>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Możliwość telefonicznego sprawdzenia konfiguracji sprzętowej komputera oraz warunków gwarancji po podaniu numeru seryjnego bezpośrednio u producenta lub jego przedstawiciela.</w:t>
            </w:r>
          </w:p>
          <w:p w14:paraId="14D7A1B7" w14:textId="62A88D92" w:rsidR="00AF4C0E" w:rsidRPr="00F46BBD" w:rsidRDefault="00AF4C0E" w:rsidP="00730A91">
            <w:pPr>
              <w:pStyle w:val="Akapitzlist"/>
              <w:numPr>
                <w:ilvl w:val="0"/>
                <w:numId w:val="21"/>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Dostęp do najnowszych sterowników i uaktualnień na stronie producenta zestawu realizowany poprzez podanie na dedykowanej stronie internetowej producenta numeru seryjnego lub modelu komputera</w:t>
            </w:r>
            <w:r w:rsidR="00802A22" w:rsidRPr="00F46BBD">
              <w:rPr>
                <w:rFonts w:ascii="Times New Roman" w:hAnsi="Times New Roman" w:cs="Times New Roman"/>
                <w:bCs/>
                <w:lang w:val="pl-PL"/>
              </w:rPr>
              <w:t>.</w:t>
            </w:r>
          </w:p>
        </w:tc>
      </w:tr>
      <w:tr w:rsidR="00AF4C0E" w:rsidRPr="00F46BBD" w14:paraId="437E1827" w14:textId="77777777" w:rsidTr="00CB76BF">
        <w:tc>
          <w:tcPr>
            <w:tcW w:w="308" w:type="pct"/>
            <w:tcBorders>
              <w:top w:val="nil"/>
              <w:left w:val="single" w:sz="8" w:space="0" w:color="auto"/>
              <w:bottom w:val="single" w:sz="8" w:space="0" w:color="auto"/>
              <w:right w:val="single" w:sz="8" w:space="0" w:color="auto"/>
            </w:tcBorders>
            <w:vAlign w:val="center"/>
          </w:tcPr>
          <w:p w14:paraId="7F2EDD2C" w14:textId="7691AB27"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r w:rsidR="001B0015" w:rsidRPr="00F46BBD">
              <w:rPr>
                <w:rFonts w:ascii="Times New Roman" w:hAnsi="Times New Roman" w:cs="Times New Roman"/>
                <w:b/>
                <w:bCs/>
                <w:color w:val="000000"/>
              </w:rPr>
              <w:t>4</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E7D187" w14:textId="48899AFA" w:rsidR="00C87F62" w:rsidRPr="00F46BBD" w:rsidRDefault="00C87F62" w:rsidP="00CB76BF">
            <w:pPr>
              <w:spacing w:after="0"/>
              <w:jc w:val="center"/>
              <w:rPr>
                <w:rFonts w:ascii="Times New Roman" w:hAnsi="Times New Roman" w:cs="Times New Roman"/>
                <w:b/>
                <w:bCs/>
                <w:color w:val="000000"/>
              </w:rPr>
            </w:pPr>
            <w:r w:rsidRPr="00F46BBD">
              <w:rPr>
                <w:rFonts w:ascii="Times New Roman" w:hAnsi="Times New Roman" w:cs="Times New Roman"/>
                <w:b/>
                <w:bCs/>
                <w:color w:val="000000"/>
              </w:rPr>
              <w:t>System operacyjny</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7842A" w14:textId="708EB8F7" w:rsidR="00254AC3" w:rsidRPr="00F46BBD" w:rsidRDefault="00254AC3" w:rsidP="00730A91">
            <w:pPr>
              <w:pStyle w:val="Akapitzlist"/>
              <w:numPr>
                <w:ilvl w:val="0"/>
                <w:numId w:val="22"/>
              </w:numPr>
              <w:spacing w:after="0"/>
              <w:ind w:left="312" w:hanging="284"/>
              <w:contextualSpacing w:val="0"/>
              <w:jc w:val="both"/>
              <w:rPr>
                <w:rFonts w:ascii="Times New Roman" w:hAnsi="Times New Roman" w:cs="Times New Roman"/>
                <w:bCs/>
                <w:bdr w:val="none" w:sz="0" w:space="0" w:color="auto" w:frame="1"/>
                <w:lang w:val="pl-PL"/>
              </w:rPr>
            </w:pPr>
            <w:r w:rsidRPr="00F46BBD">
              <w:rPr>
                <w:rFonts w:ascii="Times New Roman" w:hAnsi="Times New Roman" w:cs="Times New Roman"/>
                <w:bCs/>
                <w:bdr w:val="none" w:sz="0" w:space="0" w:color="auto" w:frame="1"/>
                <w:lang w:val="pl-PL"/>
              </w:rPr>
              <w:t>System operacyjny do wyposażenia komputerów, zapewniający:</w:t>
            </w:r>
          </w:p>
          <w:p w14:paraId="38C62AEE" w14:textId="5E5A9142"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 xml:space="preserve">Poprawną pracę użytkownika komputera w celu zapewnienia współpracy ze środowiskiem sieciowym oraz aplikacjami funkcjonującymi </w:t>
            </w:r>
            <w:r w:rsidR="005D42A0" w:rsidRPr="00F46BBD">
              <w:rPr>
                <w:rFonts w:ascii="Times New Roman" w:hAnsi="Times New Roman" w:cs="Times New Roman"/>
                <w:bCs/>
                <w:bdr w:val="none" w:sz="0" w:space="0" w:color="auto" w:frame="1"/>
              </w:rPr>
              <w:t>w pracach biurowych.</w:t>
            </w:r>
          </w:p>
          <w:p w14:paraId="2569C6FA"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Pełną współpracę ze środowiskiem sieciowym Zamawiającego (domena Windows, usługa katalogowa Active Directory).</w:t>
            </w:r>
          </w:p>
          <w:p w14:paraId="6603287B"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zarejestrowania komputera w domenie posiadanej przez Zamawiającego.</w:t>
            </w:r>
          </w:p>
          <w:p w14:paraId="2234D159"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autoryzowania użytkownika przy wykorzystaniu loginu i hasła zdefiniowanego dla konta w domenie, bez konieczności instalowania dodatkowego oprogramowania integracyjnego.</w:t>
            </w:r>
          </w:p>
          <w:p w14:paraId="5F5014ED"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założenia profilu użytkownika na komputerze dla użytkownika zdefiniowanego w domenie przy pierwszym zalogowaniu się do domeny.</w:t>
            </w:r>
          </w:p>
          <w:p w14:paraId="1E3FC0E2"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Dostępność aktualizacji i poprawek do systemu u producenta systemu bezpłatnie i bez dodatkowych opłat licencyjnych z możliwością wyboru instalowanych poprawek.</w:t>
            </w:r>
          </w:p>
          <w:p w14:paraId="0ED77073"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zdalnej, automatycznej instalacji, konfiguracji, administrowania oraz aktualizowania systemu.</w:t>
            </w:r>
          </w:p>
          <w:p w14:paraId="7A01B727"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udostępniania i przejmowania zarządzania systemem przy użyciu pulpitu zdalnego.</w:t>
            </w:r>
          </w:p>
          <w:p w14:paraId="2EDC4908"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udostępniania plików i drukarek.</w:t>
            </w:r>
          </w:p>
          <w:p w14:paraId="53EA871B"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blokowania lub dopuszczania dowolnych urządzeń peryferyjnych za pomocą polityk sprzętowych zdefiniowanych w domenie.</w:t>
            </w:r>
          </w:p>
          <w:p w14:paraId="674DF06C"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zdalnego instalowania i odinstalowania oprogramowania w systemie na podstawie polityk zdefiniowanych w domenie.</w:t>
            </w:r>
          </w:p>
          <w:p w14:paraId="340D425E"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Wsparcie dla większości powszechnie używanych urządzeń (drukarek, urządzeń sieciowych, urządzeń USB, urządzeń Plug &amp; Play, Wi-Fi).</w:t>
            </w:r>
          </w:p>
          <w:p w14:paraId="7BB7CF89"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Zintegrowaną zaporę sieciową wraz z konsolą do zarządzania ustawieniami i regułami IP v4 i v6.</w:t>
            </w:r>
          </w:p>
          <w:p w14:paraId="55A1AE3C"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Pełną kompatybilność z oferowanym sprzętem.</w:t>
            </w:r>
          </w:p>
          <w:p w14:paraId="36A60A31"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Zintegrowany z systemem moduł wyszukiwania informacji dostępny z kilku poziomów: poziom menu, poziom otwartego okna systemu operacyjnego.</w:t>
            </w:r>
          </w:p>
          <w:p w14:paraId="1AE1BDD7"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wykonania kopii bezpieczeństwa (całego dysku, wybranych folderów, kopii przyrostowych) wraz z możliwością automatycznego odzyskania wersji wcześniejszej.</w:t>
            </w:r>
          </w:p>
          <w:p w14:paraId="613C91E2" w14:textId="6FE2780C"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Licencja na system musi być nieograniczona w czasie, pozwalać na wielokrotne instalowanie systemu na oferowanym sprzęcie bez konieczności kontaktowania się przez Zamawiającego z producentem systemu lub sprzętu.</w:t>
            </w:r>
          </w:p>
          <w:p w14:paraId="6BB56E74" w14:textId="346C630F"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Oferowany system nie może wymagać aktywacji licencji u Producenta systemu.</w:t>
            </w:r>
          </w:p>
          <w:p w14:paraId="2A5B52CD" w14:textId="3D210739"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Licencja na system powinna zawierać certyfikat autentyczności lub unikalny kod aktywacyjny.</w:t>
            </w:r>
          </w:p>
          <w:p w14:paraId="0C84434A" w14:textId="371EE834"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lastRenderedPageBreak/>
              <w:t>System musi być preinstalowany na dysku twardym komputera w wersji 64 bitowej.</w:t>
            </w:r>
          </w:p>
          <w:p w14:paraId="491625EE"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Sterowniki do płyty głównej oraz podzespołów komputera dostarczone na oddzielnych nośnikach. System operacyjny powinien zostać zainstalowany (wraz z aktualizacjami dostępnymi na dzień zawarcia umowy lub późniejszymi).</w:t>
            </w:r>
          </w:p>
          <w:p w14:paraId="71B9F034" w14:textId="77777777" w:rsidR="00254AC3" w:rsidRPr="00F46BBD" w:rsidRDefault="00254AC3" w:rsidP="00730A91">
            <w:pPr>
              <w:numPr>
                <w:ilvl w:val="0"/>
                <w:numId w:val="23"/>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Sprzęt powinien posiadać zainstalowane wszystkie sterowniki do wszystkich podzespołów komputera oraz dostarczane w ramach zamówienia aplikacje.</w:t>
            </w:r>
          </w:p>
          <w:p w14:paraId="0540E571" w14:textId="77777777" w:rsidR="00254AC3" w:rsidRPr="00F46BBD" w:rsidRDefault="00254AC3" w:rsidP="00730A91">
            <w:pPr>
              <w:pStyle w:val="Akapitzlist"/>
              <w:numPr>
                <w:ilvl w:val="0"/>
                <w:numId w:val="22"/>
              </w:numPr>
              <w:ind w:left="310" w:hanging="284"/>
              <w:jc w:val="both"/>
              <w:rPr>
                <w:rFonts w:ascii="Times New Roman" w:hAnsi="Times New Roman" w:cs="Times New Roman"/>
                <w:bCs/>
                <w:bdr w:val="none" w:sz="0" w:space="0" w:color="auto" w:frame="1"/>
                <w:lang w:val="pl-PL"/>
              </w:rPr>
            </w:pPr>
            <w:r w:rsidRPr="00F46BBD">
              <w:rPr>
                <w:rFonts w:ascii="Times New Roman" w:hAnsi="Times New Roman" w:cs="Times New Roman"/>
                <w:bCs/>
                <w:bdr w:val="none" w:sz="0" w:space="0" w:color="auto" w:frame="1"/>
                <w:lang w:val="pl-PL"/>
              </w:rPr>
              <w:t>Zamawiający informuje, że zdecydowana większość komputerów użytkowanych przez pracowników Zamawiającego działa w systemie Microsoft Windows 10 Professional 64 bit PL oraz pracownicy są przeszkoleni w jego obsłudze. Zamawiający wymaga dostarczenia systemu kompatybilnego z wymienionym powyżej.</w:t>
            </w:r>
          </w:p>
          <w:p w14:paraId="25AEDEEB" w14:textId="77777777" w:rsidR="00254AC3" w:rsidRPr="00F46BBD" w:rsidRDefault="00254AC3" w:rsidP="00730A91">
            <w:pPr>
              <w:pStyle w:val="Akapitzlist"/>
              <w:numPr>
                <w:ilvl w:val="0"/>
                <w:numId w:val="22"/>
              </w:numPr>
              <w:ind w:left="310" w:hanging="284"/>
              <w:jc w:val="both"/>
              <w:rPr>
                <w:rFonts w:ascii="Times New Roman" w:hAnsi="Times New Roman" w:cs="Times New Roman"/>
                <w:bCs/>
                <w:bdr w:val="none" w:sz="0" w:space="0" w:color="auto" w:frame="1"/>
                <w:lang w:val="pl-PL"/>
              </w:rPr>
            </w:pPr>
            <w:r w:rsidRPr="00F46BBD">
              <w:rPr>
                <w:rFonts w:ascii="Times New Roman" w:hAnsi="Times New Roman" w:cs="Times New Roman"/>
                <w:bCs/>
                <w:bdr w:val="none" w:sz="0" w:space="0" w:color="auto" w:frame="1"/>
                <w:lang w:val="pl-PL"/>
              </w:rPr>
              <w:t>W przypadku dostawy i zainstalowania przez Wykonawcę systemu równoważnego i kompatybilnego, zobowiązany jest on do uwzględnienia w ofercie wszelkich kosztów związanych z wdrożeniem oferowanego rozwiązania, w szczególności związanych z dostosowaniem do infrastruktury informatycznej, oprogramowania nią zarządzającego, systemowego i narzędziowego, zapewnienia serwisu gwarancyjnego i pogwarancyjnego, udzielenie instruktażu dla użytkowników sprzętu oraz instruktażu potwierdzonego certyfikatem dla administratorów systemów informatycznych (instruktaże przeprowadzone zostaną u Zamawiającego).</w:t>
            </w:r>
          </w:p>
          <w:p w14:paraId="2F5DFB4A" w14:textId="40AAA00F" w:rsidR="00AF4C0E" w:rsidRPr="00F46BBD" w:rsidRDefault="00254AC3" w:rsidP="00730A91">
            <w:pPr>
              <w:pStyle w:val="Akapitzlist"/>
              <w:numPr>
                <w:ilvl w:val="0"/>
                <w:numId w:val="22"/>
              </w:numPr>
              <w:ind w:left="310" w:hanging="284"/>
              <w:jc w:val="both"/>
              <w:rPr>
                <w:rFonts w:ascii="Times New Roman" w:hAnsi="Times New Roman" w:cs="Times New Roman"/>
                <w:bCs/>
                <w:lang w:val="pl-PL"/>
              </w:rPr>
            </w:pPr>
            <w:r w:rsidRPr="00F46BBD">
              <w:rPr>
                <w:rFonts w:ascii="Times New Roman" w:hAnsi="Times New Roman" w:cs="Times New Roman"/>
                <w:bCs/>
                <w:bdr w:val="none" w:sz="0" w:space="0" w:color="auto" w:frame="1"/>
                <w:lang w:val="pl-PL"/>
              </w:rPr>
              <w:t>W przypadku dostarczenia przez Wykonawcę systemu operacyjnego Windows 10 Professional, klucz licencyjny Windows 10 Professional musi być zapisany trwale w BIOS i umożliwiać instalację systemu operacyjnego na podstawie dołączonego nośnika bezpośrednio z wbudowanego napędu lub zdalnie bez potrzeby ręcznego wpisywania klucza licencyjnego.</w:t>
            </w:r>
          </w:p>
        </w:tc>
      </w:tr>
      <w:tr w:rsidR="00AF4C0E" w:rsidRPr="00F46BBD" w14:paraId="484BB78B" w14:textId="77777777" w:rsidTr="006126AB">
        <w:tc>
          <w:tcPr>
            <w:tcW w:w="308" w:type="pct"/>
            <w:tcBorders>
              <w:top w:val="nil"/>
              <w:left w:val="single" w:sz="8" w:space="0" w:color="auto"/>
              <w:bottom w:val="single" w:sz="8" w:space="0" w:color="auto"/>
              <w:right w:val="single" w:sz="8" w:space="0" w:color="auto"/>
            </w:tcBorders>
            <w:vAlign w:val="center"/>
          </w:tcPr>
          <w:p w14:paraId="40D9283B" w14:textId="25125E93" w:rsidR="00AF4C0E" w:rsidRPr="00F46BBD" w:rsidRDefault="00AF4C0E" w:rsidP="00AF4C0E">
            <w:pPr>
              <w:spacing w:after="0"/>
              <w:jc w:val="center"/>
              <w:rPr>
                <w:rFonts w:ascii="Times New Roman" w:hAnsi="Times New Roman" w:cs="Times New Roman"/>
                <w:b/>
                <w:bCs/>
                <w:color w:val="000000"/>
              </w:rPr>
            </w:pPr>
            <w:r w:rsidRPr="00F46BBD">
              <w:rPr>
                <w:rFonts w:ascii="Times New Roman" w:hAnsi="Times New Roman" w:cs="Times New Roman"/>
                <w:b/>
                <w:bCs/>
                <w:color w:val="000000"/>
              </w:rPr>
              <w:lastRenderedPageBreak/>
              <w:t>17</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E92856" w14:textId="3A6A9732" w:rsidR="00AF4C0E" w:rsidRPr="00F46BBD" w:rsidRDefault="006126AB" w:rsidP="006126AB">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Wymagania dodatkowe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218B2" w14:textId="77777777" w:rsidR="00AF4C0E" w:rsidRPr="00F46BBD" w:rsidRDefault="00AF4C0E" w:rsidP="00730A91">
            <w:pPr>
              <w:pStyle w:val="Akapitzlist"/>
              <w:numPr>
                <w:ilvl w:val="0"/>
                <w:numId w:val="25"/>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Wbudowane porty: HDMI, Display Port; min. 4 porty USB na przednim panelu obudowy (w tym min. 2 porty USB 3.1) i min. 4 porty USB na tylnym panelu obudowy (w tym min. 2 porty USB 3.1) </w:t>
            </w:r>
          </w:p>
          <w:p w14:paraId="090A245B" w14:textId="77777777" w:rsidR="00AF4C0E" w:rsidRPr="00F46BBD" w:rsidRDefault="00AF4C0E" w:rsidP="00730A91">
            <w:pPr>
              <w:pStyle w:val="Akapitzlist"/>
              <w:numPr>
                <w:ilvl w:val="0"/>
                <w:numId w:val="25"/>
              </w:numPr>
              <w:ind w:left="310" w:hanging="284"/>
              <w:jc w:val="both"/>
              <w:rPr>
                <w:rFonts w:ascii="Times New Roman" w:hAnsi="Times New Roman" w:cs="Times New Roman"/>
                <w:bCs/>
                <w:lang w:val="pl-PL"/>
              </w:rPr>
            </w:pPr>
            <w:r w:rsidRPr="00F46BBD">
              <w:rPr>
                <w:rFonts w:ascii="Times New Roman" w:hAnsi="Times New Roman" w:cs="Times New Roman"/>
                <w:bCs/>
                <w:lang w:val="pl-PL"/>
              </w:rPr>
              <w:t>Wymagana ilość i rozmieszczenie (na zewnątrz obudowy komputera) portów USB nie może być osiągnięta w wyniku stosowania konwerterów, przejściówek itp., port słuchawkowo-mikrofonowy na przednim panelu, port Line-out na tylnym panelu</w:t>
            </w:r>
          </w:p>
          <w:p w14:paraId="652179AB" w14:textId="77777777" w:rsidR="00AF4C0E" w:rsidRPr="00F46BBD" w:rsidRDefault="00AF4C0E" w:rsidP="00730A91">
            <w:pPr>
              <w:pStyle w:val="Akapitzlist"/>
              <w:numPr>
                <w:ilvl w:val="0"/>
                <w:numId w:val="25"/>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Karta sieciowa 10/100/1000 Ethernet RJ 45, zintegrowana z płytą główną, wspierająca obsługę </w:t>
            </w:r>
            <w:proofErr w:type="spellStart"/>
            <w:r w:rsidRPr="00F46BBD">
              <w:rPr>
                <w:rFonts w:ascii="Times New Roman" w:hAnsi="Times New Roman" w:cs="Times New Roman"/>
                <w:bCs/>
                <w:lang w:val="pl-PL"/>
              </w:rPr>
              <w:t>WoL</w:t>
            </w:r>
            <w:proofErr w:type="spellEnd"/>
            <w:r w:rsidRPr="00F46BBD">
              <w:rPr>
                <w:rFonts w:ascii="Times New Roman" w:hAnsi="Times New Roman" w:cs="Times New Roman"/>
                <w:bCs/>
                <w:lang w:val="pl-PL"/>
              </w:rPr>
              <w:t xml:space="preserve"> </w:t>
            </w:r>
          </w:p>
          <w:p w14:paraId="50458151" w14:textId="232D5CA9" w:rsidR="00AF4C0E" w:rsidRPr="00F46BBD" w:rsidRDefault="00AF4C0E" w:rsidP="00730A91">
            <w:pPr>
              <w:pStyle w:val="Akapitzlist"/>
              <w:numPr>
                <w:ilvl w:val="0"/>
                <w:numId w:val="25"/>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Płyta główna zaprojektowana i wyprodukowana na zlecenie producenta komputera, dedykowana dla danego urządzenia; wyposażona w min 1 złącze PCI Express x16 Gen.3, min. 1 wolne złącza PCI Express x 1, min. 2 złącza DIMM z obsługą do 32GB pamięci RAM, min. 2 złącza SATA w tym 1 </w:t>
            </w:r>
            <w:proofErr w:type="spellStart"/>
            <w:r w:rsidRPr="00F46BBD">
              <w:rPr>
                <w:rFonts w:ascii="Times New Roman" w:hAnsi="Times New Roman" w:cs="Times New Roman"/>
                <w:bCs/>
                <w:lang w:val="pl-PL"/>
              </w:rPr>
              <w:t>szt</w:t>
            </w:r>
            <w:proofErr w:type="spellEnd"/>
            <w:r w:rsidRPr="00F46BBD">
              <w:rPr>
                <w:rFonts w:ascii="Times New Roman" w:hAnsi="Times New Roman" w:cs="Times New Roman"/>
                <w:bCs/>
                <w:lang w:val="pl-PL"/>
              </w:rPr>
              <w:t xml:space="preserve"> SATA 3.0; 1 złącze M.2 2280 dedykowane dla s</w:t>
            </w:r>
            <w:r w:rsidR="001960E4" w:rsidRPr="00F46BBD">
              <w:rPr>
                <w:rFonts w:ascii="Times New Roman" w:hAnsi="Times New Roman" w:cs="Times New Roman"/>
                <w:bCs/>
                <w:lang w:val="pl-PL"/>
              </w:rPr>
              <w:t>t</w:t>
            </w:r>
            <w:r w:rsidRPr="00F46BBD">
              <w:rPr>
                <w:rFonts w:ascii="Times New Roman" w:hAnsi="Times New Roman" w:cs="Times New Roman"/>
                <w:bCs/>
                <w:lang w:val="pl-PL"/>
              </w:rPr>
              <w:t xml:space="preserve">yków M.2 SATA lub </w:t>
            </w:r>
            <w:proofErr w:type="spellStart"/>
            <w:r w:rsidRPr="00F46BBD">
              <w:rPr>
                <w:rFonts w:ascii="Times New Roman" w:hAnsi="Times New Roman" w:cs="Times New Roman"/>
                <w:bCs/>
                <w:lang w:val="pl-PL"/>
              </w:rPr>
              <w:t>NVMe</w:t>
            </w:r>
            <w:proofErr w:type="spellEnd"/>
            <w:r w:rsidRPr="00F46BBD">
              <w:rPr>
                <w:rFonts w:ascii="Times New Roman" w:hAnsi="Times New Roman" w:cs="Times New Roman"/>
                <w:bCs/>
                <w:lang w:val="pl-PL"/>
              </w:rPr>
              <w:t>, 1 złącze M.2 WLAN</w:t>
            </w:r>
          </w:p>
          <w:p w14:paraId="157EE55B" w14:textId="77777777" w:rsidR="00AF4C0E" w:rsidRPr="00F46BBD" w:rsidRDefault="00AF4C0E" w:rsidP="00730A91">
            <w:pPr>
              <w:pStyle w:val="Akapitzlist"/>
              <w:numPr>
                <w:ilvl w:val="0"/>
                <w:numId w:val="25"/>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Klawiatura USB w układzie polski programisty </w:t>
            </w:r>
          </w:p>
          <w:p w14:paraId="4031A13C" w14:textId="77777777" w:rsidR="00AF4C0E" w:rsidRPr="00F46BBD" w:rsidRDefault="00AF4C0E" w:rsidP="00730A91">
            <w:pPr>
              <w:pStyle w:val="Akapitzlist"/>
              <w:numPr>
                <w:ilvl w:val="0"/>
                <w:numId w:val="25"/>
              </w:numPr>
              <w:ind w:left="310" w:hanging="284"/>
              <w:jc w:val="both"/>
              <w:rPr>
                <w:rFonts w:ascii="Times New Roman" w:hAnsi="Times New Roman" w:cs="Times New Roman"/>
                <w:bCs/>
                <w:lang w:val="pl-PL"/>
              </w:rPr>
            </w:pPr>
            <w:r w:rsidRPr="00F46BBD">
              <w:rPr>
                <w:rFonts w:ascii="Times New Roman" w:hAnsi="Times New Roman" w:cs="Times New Roman"/>
                <w:bCs/>
                <w:lang w:val="pl-PL"/>
              </w:rPr>
              <w:t>Mysz optyczna USB z dwoma przyciskami oraz rolką (</w:t>
            </w:r>
            <w:proofErr w:type="spellStart"/>
            <w:r w:rsidRPr="00F46BBD">
              <w:rPr>
                <w:rFonts w:ascii="Times New Roman" w:hAnsi="Times New Roman" w:cs="Times New Roman"/>
                <w:bCs/>
                <w:lang w:val="pl-PL"/>
              </w:rPr>
              <w:t>scroll</w:t>
            </w:r>
            <w:proofErr w:type="spellEnd"/>
            <w:r w:rsidRPr="00F46BBD">
              <w:rPr>
                <w:rFonts w:ascii="Times New Roman" w:hAnsi="Times New Roman" w:cs="Times New Roman"/>
                <w:bCs/>
                <w:lang w:val="pl-PL"/>
              </w:rPr>
              <w:t xml:space="preserve">) </w:t>
            </w:r>
          </w:p>
          <w:p w14:paraId="3CBD6154" w14:textId="4B035815" w:rsidR="00AF4C0E" w:rsidRPr="00F46BBD" w:rsidRDefault="00AF4C0E" w:rsidP="00730A91">
            <w:pPr>
              <w:pStyle w:val="Akapitzlist"/>
              <w:numPr>
                <w:ilvl w:val="0"/>
                <w:numId w:val="25"/>
              </w:numPr>
              <w:ind w:left="310" w:hanging="284"/>
              <w:jc w:val="both"/>
              <w:rPr>
                <w:rFonts w:ascii="Times New Roman" w:hAnsi="Times New Roman" w:cs="Times New Roman"/>
                <w:bCs/>
                <w:lang w:val="pl-PL"/>
              </w:rPr>
            </w:pPr>
            <w:r w:rsidRPr="00F46BBD">
              <w:rPr>
                <w:rFonts w:ascii="Times New Roman" w:hAnsi="Times New Roman" w:cs="Times New Roman"/>
                <w:bCs/>
                <w:lang w:val="pl-PL"/>
              </w:rPr>
              <w:t>Nagrywarka DVD +/-RW</w:t>
            </w:r>
            <w:r w:rsidRPr="00F46BBD">
              <w:rPr>
                <w:rFonts w:ascii="Times New Roman" w:hAnsi="Times New Roman" w:cs="Times New Roman"/>
                <w:b/>
                <w:bCs/>
                <w:lang w:val="pl-PL"/>
              </w:rPr>
              <w:t xml:space="preserve"> </w:t>
            </w:r>
          </w:p>
        </w:tc>
      </w:tr>
    </w:tbl>
    <w:p w14:paraId="1EA312C6" w14:textId="7113FCBC" w:rsidR="0047765A" w:rsidRPr="00F46BBD" w:rsidRDefault="0047765A"/>
    <w:p w14:paraId="30E3CA53" w14:textId="7F200BA7" w:rsidR="00001CC5" w:rsidRPr="00F46BBD" w:rsidRDefault="00EF4D8C" w:rsidP="00C87F62">
      <w:pPr>
        <w:jc w:val="both"/>
        <w:rPr>
          <w:rFonts w:ascii="Times New Roman" w:hAnsi="Times New Roman" w:cs="Times New Roman"/>
          <w:b/>
          <w:sz w:val="30"/>
          <w:szCs w:val="30"/>
        </w:rPr>
      </w:pPr>
      <w:r w:rsidRPr="00F46BBD">
        <w:rPr>
          <w:rFonts w:ascii="Times New Roman" w:hAnsi="Times New Roman" w:cs="Times New Roman"/>
          <w:b/>
          <w:sz w:val="30"/>
          <w:szCs w:val="30"/>
        </w:rPr>
        <w:t xml:space="preserve">B.2. </w:t>
      </w:r>
      <w:r w:rsidR="00001CC5" w:rsidRPr="00F46BBD">
        <w:rPr>
          <w:rFonts w:ascii="Times New Roman" w:hAnsi="Times New Roman" w:cs="Times New Roman"/>
          <w:b/>
          <w:sz w:val="30"/>
          <w:szCs w:val="30"/>
        </w:rPr>
        <w:t>Monitory – 4 sztuki</w:t>
      </w:r>
    </w:p>
    <w:tbl>
      <w:tblPr>
        <w:tblW w:w="4997" w:type="pct"/>
        <w:tblLayout w:type="fixed"/>
        <w:tblCellMar>
          <w:left w:w="0" w:type="dxa"/>
          <w:right w:w="0" w:type="dxa"/>
        </w:tblCellMar>
        <w:tblLook w:val="04A0" w:firstRow="1" w:lastRow="0" w:firstColumn="1" w:lastColumn="0" w:noHBand="0" w:noVBand="1"/>
      </w:tblPr>
      <w:tblGrid>
        <w:gridCol w:w="575"/>
        <w:gridCol w:w="1694"/>
        <w:gridCol w:w="7059"/>
      </w:tblGrid>
      <w:tr w:rsidR="002A7195" w:rsidRPr="00F46BBD" w14:paraId="0B987D64" w14:textId="77777777" w:rsidTr="003D41FE">
        <w:trPr>
          <w:tblHeader/>
        </w:trPr>
        <w:tc>
          <w:tcPr>
            <w:tcW w:w="30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1BE8996" w14:textId="77777777" w:rsidR="002A7195" w:rsidRPr="00F46BBD" w:rsidRDefault="002A7195" w:rsidP="003D41FE">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lastRenderedPageBreak/>
              <w:t>Lp.</w:t>
            </w:r>
          </w:p>
        </w:tc>
        <w:tc>
          <w:tcPr>
            <w:tcW w:w="90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5B0EEFF" w14:textId="77777777" w:rsidR="002A7195" w:rsidRPr="00F46BBD" w:rsidRDefault="002A7195" w:rsidP="003D41FE">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Parametr</w:t>
            </w:r>
          </w:p>
        </w:tc>
        <w:tc>
          <w:tcPr>
            <w:tcW w:w="3784"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7FCD8C9E" w14:textId="77777777" w:rsidR="002A7195" w:rsidRPr="00F46BBD" w:rsidRDefault="002A7195" w:rsidP="003D41FE">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Charakterystyka (minimalne wymagania)</w:t>
            </w:r>
          </w:p>
        </w:tc>
      </w:tr>
      <w:tr w:rsidR="002A7195" w:rsidRPr="00F46BBD" w14:paraId="2F163A06" w14:textId="77777777" w:rsidTr="003D41FE">
        <w:trPr>
          <w:tblHeader/>
        </w:trPr>
        <w:tc>
          <w:tcPr>
            <w:tcW w:w="30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40F1FB2" w14:textId="77777777" w:rsidR="002A7195" w:rsidRPr="00F46BBD" w:rsidRDefault="002A7195" w:rsidP="003D41FE">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1</w:t>
            </w:r>
          </w:p>
        </w:tc>
        <w:tc>
          <w:tcPr>
            <w:tcW w:w="90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33FDC9D" w14:textId="77777777" w:rsidR="002A7195" w:rsidRPr="00F46BBD" w:rsidRDefault="002A7195" w:rsidP="003D41FE">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2</w:t>
            </w:r>
          </w:p>
        </w:tc>
        <w:tc>
          <w:tcPr>
            <w:tcW w:w="3784"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3FF2AB5" w14:textId="77777777" w:rsidR="002A7195" w:rsidRPr="00F46BBD" w:rsidRDefault="002A7195" w:rsidP="003D41FE">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3</w:t>
            </w:r>
          </w:p>
        </w:tc>
      </w:tr>
      <w:tr w:rsidR="00001CC5" w:rsidRPr="00F46BBD" w14:paraId="6BC7B84B" w14:textId="77777777" w:rsidTr="003D41FE">
        <w:trPr>
          <w:trHeight w:val="423"/>
        </w:trPr>
        <w:tc>
          <w:tcPr>
            <w:tcW w:w="308" w:type="pct"/>
            <w:tcBorders>
              <w:top w:val="nil"/>
              <w:left w:val="single" w:sz="8" w:space="0" w:color="auto"/>
              <w:bottom w:val="single" w:sz="8" w:space="0" w:color="auto"/>
              <w:right w:val="single" w:sz="8" w:space="0" w:color="auto"/>
            </w:tcBorders>
            <w:vAlign w:val="center"/>
          </w:tcPr>
          <w:p w14:paraId="02BCC19D" w14:textId="77777777"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5C57D0" w14:textId="7D21EC77"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Typ</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A18DBF" w14:textId="1979860C" w:rsidR="00001CC5" w:rsidRPr="00F46BBD" w:rsidRDefault="00001CC5" w:rsidP="00EF4D8C">
            <w:pPr>
              <w:spacing w:after="0"/>
              <w:jc w:val="both"/>
              <w:rPr>
                <w:rFonts w:ascii="Times New Roman" w:hAnsi="Times New Roman" w:cs="Times New Roman"/>
                <w:bCs/>
              </w:rPr>
            </w:pPr>
            <w:r w:rsidRPr="00F46BBD">
              <w:rPr>
                <w:rFonts w:ascii="Times New Roman" w:hAnsi="Times New Roman" w:cs="Times New Roman"/>
                <w:bCs/>
              </w:rPr>
              <w:t>Monitor komputerowy</w:t>
            </w:r>
          </w:p>
        </w:tc>
      </w:tr>
      <w:tr w:rsidR="00001CC5" w:rsidRPr="00F46BBD" w14:paraId="527CB4D4" w14:textId="77777777" w:rsidTr="00EF4D8C">
        <w:tc>
          <w:tcPr>
            <w:tcW w:w="308" w:type="pct"/>
            <w:tcBorders>
              <w:top w:val="nil"/>
              <w:left w:val="single" w:sz="8" w:space="0" w:color="auto"/>
              <w:bottom w:val="single" w:sz="8" w:space="0" w:color="auto"/>
              <w:right w:val="single" w:sz="8" w:space="0" w:color="auto"/>
            </w:tcBorders>
            <w:vAlign w:val="center"/>
          </w:tcPr>
          <w:p w14:paraId="67F60244" w14:textId="77777777"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2</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1CFA1" w14:textId="661834BA"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Wymiar monitora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474708" w14:textId="1860117C" w:rsidR="00001CC5" w:rsidRPr="00F46BBD" w:rsidRDefault="00001CC5" w:rsidP="00EF4D8C">
            <w:pPr>
              <w:spacing w:after="0"/>
              <w:jc w:val="both"/>
              <w:rPr>
                <w:rFonts w:ascii="Times New Roman" w:hAnsi="Times New Roman" w:cs="Times New Roman"/>
                <w:bCs/>
              </w:rPr>
            </w:pPr>
            <w:r w:rsidRPr="00F46BBD">
              <w:rPr>
                <w:rFonts w:ascii="Times New Roman" w:hAnsi="Times New Roman" w:cs="Times New Roman"/>
                <w:bCs/>
              </w:rPr>
              <w:t>Przekątna ekranu: min. 27’’</w:t>
            </w:r>
          </w:p>
        </w:tc>
      </w:tr>
      <w:tr w:rsidR="00001CC5" w:rsidRPr="00F46BBD" w14:paraId="61A640AD" w14:textId="77777777" w:rsidTr="003D41FE">
        <w:trPr>
          <w:trHeight w:val="397"/>
        </w:trPr>
        <w:tc>
          <w:tcPr>
            <w:tcW w:w="308" w:type="pct"/>
            <w:tcBorders>
              <w:top w:val="nil"/>
              <w:left w:val="single" w:sz="8" w:space="0" w:color="auto"/>
              <w:bottom w:val="single" w:sz="8" w:space="0" w:color="auto"/>
              <w:right w:val="single" w:sz="8" w:space="0" w:color="auto"/>
            </w:tcBorders>
            <w:vAlign w:val="center"/>
          </w:tcPr>
          <w:p w14:paraId="15320854" w14:textId="77777777"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3</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7633CA" w14:textId="5A9F95D6"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Rozdzielczość</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DABD7" w14:textId="3744236F" w:rsidR="00001CC5" w:rsidRPr="00F46BBD" w:rsidRDefault="00001CC5" w:rsidP="00EF4D8C">
            <w:pPr>
              <w:spacing w:after="0"/>
              <w:jc w:val="both"/>
              <w:rPr>
                <w:rFonts w:ascii="Times New Roman" w:hAnsi="Times New Roman" w:cs="Times New Roman"/>
                <w:bCs/>
              </w:rPr>
            </w:pPr>
            <w:r w:rsidRPr="00F46BBD">
              <w:rPr>
                <w:rFonts w:ascii="Times New Roman" w:hAnsi="Times New Roman" w:cs="Times New Roman"/>
                <w:bCs/>
              </w:rPr>
              <w:t>Deklarowana rozdzielczość nie mniejsza niż 1920 x 1080</w:t>
            </w:r>
          </w:p>
        </w:tc>
      </w:tr>
      <w:tr w:rsidR="00001CC5" w:rsidRPr="00F46BBD" w14:paraId="6DE44DC1" w14:textId="77777777" w:rsidTr="003D41FE">
        <w:trPr>
          <w:trHeight w:val="397"/>
        </w:trPr>
        <w:tc>
          <w:tcPr>
            <w:tcW w:w="308" w:type="pct"/>
            <w:tcBorders>
              <w:top w:val="nil"/>
              <w:left w:val="single" w:sz="8" w:space="0" w:color="auto"/>
              <w:bottom w:val="single" w:sz="8" w:space="0" w:color="auto"/>
              <w:right w:val="single" w:sz="8" w:space="0" w:color="auto"/>
            </w:tcBorders>
            <w:vAlign w:val="center"/>
          </w:tcPr>
          <w:p w14:paraId="420C2A6D" w14:textId="77777777"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4</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C481EB" w14:textId="4C103A5B"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Czas reakcji</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B90AE8" w14:textId="259B9784" w:rsidR="00001CC5" w:rsidRPr="00F46BBD" w:rsidRDefault="00001CC5" w:rsidP="00EF4D8C">
            <w:pPr>
              <w:spacing w:after="0"/>
              <w:jc w:val="both"/>
              <w:rPr>
                <w:rFonts w:ascii="Times New Roman" w:hAnsi="Times New Roman" w:cs="Times New Roman"/>
                <w:bCs/>
              </w:rPr>
            </w:pPr>
            <w:r w:rsidRPr="00F46BBD">
              <w:rPr>
                <w:rFonts w:ascii="Times New Roman" w:hAnsi="Times New Roman" w:cs="Times New Roman"/>
                <w:bCs/>
              </w:rPr>
              <w:t>Deklarowany czas reakcji nie większy niż 8 ms (</w:t>
            </w:r>
            <w:proofErr w:type="spellStart"/>
            <w:r w:rsidRPr="00F46BBD">
              <w:rPr>
                <w:rFonts w:ascii="Times New Roman" w:hAnsi="Times New Roman" w:cs="Times New Roman"/>
                <w:bCs/>
              </w:rPr>
              <w:t>gray</w:t>
            </w:r>
            <w:proofErr w:type="spellEnd"/>
            <w:r w:rsidRPr="00F46BBD">
              <w:rPr>
                <w:rFonts w:ascii="Times New Roman" w:hAnsi="Times New Roman" w:cs="Times New Roman"/>
                <w:bCs/>
              </w:rPr>
              <w:t xml:space="preserve"> to </w:t>
            </w:r>
            <w:proofErr w:type="spellStart"/>
            <w:r w:rsidRPr="00F46BBD">
              <w:rPr>
                <w:rFonts w:ascii="Times New Roman" w:hAnsi="Times New Roman" w:cs="Times New Roman"/>
                <w:bCs/>
              </w:rPr>
              <w:t>gray</w:t>
            </w:r>
            <w:proofErr w:type="spellEnd"/>
            <w:r w:rsidRPr="00F46BBD">
              <w:rPr>
                <w:rFonts w:ascii="Times New Roman" w:hAnsi="Times New Roman" w:cs="Times New Roman"/>
                <w:bCs/>
              </w:rPr>
              <w:t xml:space="preserve">) w trybie </w:t>
            </w:r>
            <w:proofErr w:type="spellStart"/>
            <w:r w:rsidRPr="00F46BBD">
              <w:rPr>
                <w:rFonts w:ascii="Times New Roman" w:hAnsi="Times New Roman" w:cs="Times New Roman"/>
                <w:bCs/>
              </w:rPr>
              <w:t>normal</w:t>
            </w:r>
            <w:proofErr w:type="spellEnd"/>
          </w:p>
        </w:tc>
      </w:tr>
      <w:tr w:rsidR="00001CC5" w:rsidRPr="00F46BBD" w14:paraId="2F74CE40" w14:textId="77777777" w:rsidTr="003D41FE">
        <w:trPr>
          <w:trHeight w:val="397"/>
        </w:trPr>
        <w:tc>
          <w:tcPr>
            <w:tcW w:w="308" w:type="pct"/>
            <w:tcBorders>
              <w:top w:val="nil"/>
              <w:left w:val="single" w:sz="8" w:space="0" w:color="auto"/>
              <w:bottom w:val="single" w:sz="8" w:space="0" w:color="auto"/>
              <w:right w:val="single" w:sz="8" w:space="0" w:color="auto"/>
            </w:tcBorders>
            <w:vAlign w:val="center"/>
          </w:tcPr>
          <w:p w14:paraId="6A87DF78" w14:textId="77777777"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5</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94F042" w14:textId="5D10705A"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Jasność</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C4F842" w14:textId="5AB31EE2" w:rsidR="00001CC5" w:rsidRPr="00F46BBD" w:rsidRDefault="00001CC5" w:rsidP="00EF4D8C">
            <w:pPr>
              <w:spacing w:after="0"/>
              <w:jc w:val="both"/>
              <w:rPr>
                <w:rFonts w:ascii="Times New Roman" w:hAnsi="Times New Roman" w:cs="Times New Roman"/>
                <w:bCs/>
              </w:rPr>
            </w:pPr>
            <w:r w:rsidRPr="00F46BBD">
              <w:rPr>
                <w:rFonts w:ascii="Times New Roman" w:hAnsi="Times New Roman" w:cs="Times New Roman"/>
                <w:bCs/>
              </w:rPr>
              <w:t>Deklarowana jasność co najmniej 300 cd/m2</w:t>
            </w:r>
          </w:p>
        </w:tc>
      </w:tr>
      <w:tr w:rsidR="00001CC5" w:rsidRPr="00F46BBD" w14:paraId="7DE8FD21" w14:textId="77777777" w:rsidTr="003D41FE">
        <w:trPr>
          <w:trHeight w:val="397"/>
        </w:trPr>
        <w:tc>
          <w:tcPr>
            <w:tcW w:w="308" w:type="pct"/>
            <w:tcBorders>
              <w:top w:val="nil"/>
              <w:left w:val="single" w:sz="8" w:space="0" w:color="auto"/>
              <w:bottom w:val="single" w:sz="8" w:space="0" w:color="auto"/>
              <w:right w:val="single" w:sz="8" w:space="0" w:color="auto"/>
            </w:tcBorders>
            <w:vAlign w:val="center"/>
          </w:tcPr>
          <w:p w14:paraId="2F1931A9" w14:textId="77777777"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6</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92F403" w14:textId="24B4BD6A"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Plamka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A80C34" w14:textId="44D341E8" w:rsidR="00001CC5" w:rsidRPr="00F46BBD" w:rsidRDefault="00001CC5" w:rsidP="00EF4D8C">
            <w:pPr>
              <w:spacing w:after="0"/>
              <w:jc w:val="both"/>
              <w:rPr>
                <w:rFonts w:ascii="Times New Roman" w:hAnsi="Times New Roman" w:cs="Times New Roman"/>
                <w:bCs/>
              </w:rPr>
            </w:pPr>
            <w:r w:rsidRPr="00F46BBD">
              <w:rPr>
                <w:rFonts w:ascii="Times New Roman" w:hAnsi="Times New Roman" w:cs="Times New Roman"/>
                <w:bCs/>
              </w:rPr>
              <w:t>Maksimum 0.311 mm</w:t>
            </w:r>
          </w:p>
        </w:tc>
      </w:tr>
      <w:tr w:rsidR="00001CC5" w:rsidRPr="00F46BBD" w14:paraId="4620764E" w14:textId="77777777" w:rsidTr="00EF4D8C">
        <w:tc>
          <w:tcPr>
            <w:tcW w:w="308" w:type="pct"/>
            <w:tcBorders>
              <w:top w:val="nil"/>
              <w:left w:val="single" w:sz="8" w:space="0" w:color="auto"/>
              <w:bottom w:val="single" w:sz="8" w:space="0" w:color="auto"/>
              <w:right w:val="single" w:sz="8" w:space="0" w:color="auto"/>
            </w:tcBorders>
            <w:vAlign w:val="center"/>
          </w:tcPr>
          <w:p w14:paraId="6E43DDD0" w14:textId="77777777"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7</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A15419" w14:textId="7794362C"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Złącza video</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240D57" w14:textId="0BEF2E79" w:rsidR="00001CC5" w:rsidRPr="00F46BBD" w:rsidRDefault="00001CC5" w:rsidP="00EF4D8C">
            <w:pPr>
              <w:spacing w:after="0"/>
              <w:jc w:val="both"/>
              <w:rPr>
                <w:rFonts w:ascii="Times New Roman" w:hAnsi="Times New Roman" w:cs="Times New Roman"/>
                <w:bCs/>
              </w:rPr>
            </w:pPr>
            <w:r w:rsidRPr="00F46BBD">
              <w:rPr>
                <w:rFonts w:ascii="Times New Roman" w:hAnsi="Times New Roman" w:cs="Times New Roman"/>
                <w:bCs/>
              </w:rPr>
              <w:t>Co najmniej trzy złącza umożliwiające jednoczesne podłączenie monitora do kart graficznych ze złączami: cyfrowym HDMI, analogowym D-</w:t>
            </w:r>
            <w:proofErr w:type="spellStart"/>
            <w:r w:rsidRPr="00F46BBD">
              <w:rPr>
                <w:rFonts w:ascii="Times New Roman" w:hAnsi="Times New Roman" w:cs="Times New Roman"/>
                <w:bCs/>
              </w:rPr>
              <w:t>Sub</w:t>
            </w:r>
            <w:proofErr w:type="spellEnd"/>
            <w:r w:rsidRPr="00F46BBD">
              <w:rPr>
                <w:rFonts w:ascii="Times New Roman" w:hAnsi="Times New Roman" w:cs="Times New Roman"/>
                <w:bCs/>
              </w:rPr>
              <w:t xml:space="preserve"> oraz złącze </w:t>
            </w:r>
            <w:proofErr w:type="spellStart"/>
            <w:r w:rsidRPr="00F46BBD">
              <w:rPr>
                <w:rFonts w:ascii="Times New Roman" w:hAnsi="Times New Roman" w:cs="Times New Roman"/>
                <w:bCs/>
              </w:rPr>
              <w:t>DisplayPort</w:t>
            </w:r>
            <w:proofErr w:type="spellEnd"/>
            <w:r w:rsidRPr="00F46BBD">
              <w:rPr>
                <w:rFonts w:ascii="Times New Roman" w:hAnsi="Times New Roman" w:cs="Times New Roman"/>
                <w:bCs/>
              </w:rPr>
              <w:t>.</w:t>
            </w:r>
          </w:p>
        </w:tc>
      </w:tr>
      <w:tr w:rsidR="00001CC5" w:rsidRPr="00F46BBD" w14:paraId="7FCBFF20" w14:textId="77777777" w:rsidTr="00EF4D8C">
        <w:tc>
          <w:tcPr>
            <w:tcW w:w="308" w:type="pct"/>
            <w:tcBorders>
              <w:top w:val="nil"/>
              <w:left w:val="single" w:sz="8" w:space="0" w:color="auto"/>
              <w:bottom w:val="single" w:sz="8" w:space="0" w:color="auto"/>
              <w:right w:val="single" w:sz="8" w:space="0" w:color="auto"/>
            </w:tcBorders>
            <w:vAlign w:val="center"/>
          </w:tcPr>
          <w:p w14:paraId="666774E9" w14:textId="77777777"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8</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D0209" w14:textId="71D68E6D"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Porty USB</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22EDD3" w14:textId="77777777" w:rsidR="00001CC5" w:rsidRPr="00F46BBD" w:rsidRDefault="00001CC5" w:rsidP="00730A91">
            <w:pPr>
              <w:pStyle w:val="Akapitzlist"/>
              <w:numPr>
                <w:ilvl w:val="0"/>
                <w:numId w:val="26"/>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Min. 1 port USB 3.0 do wysyłania danych</w:t>
            </w:r>
          </w:p>
          <w:p w14:paraId="0A0A85CE" w14:textId="77777777" w:rsidR="00001CC5" w:rsidRPr="00F46BBD" w:rsidRDefault="00001CC5" w:rsidP="00730A91">
            <w:pPr>
              <w:pStyle w:val="Akapitzlist"/>
              <w:numPr>
                <w:ilvl w:val="0"/>
                <w:numId w:val="26"/>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2 porty USB 3.0 do odbioru danych</w:t>
            </w:r>
          </w:p>
          <w:p w14:paraId="11B5A01C" w14:textId="50BBF49F" w:rsidR="00001CC5" w:rsidRPr="00F46BBD" w:rsidRDefault="00001CC5" w:rsidP="00730A91">
            <w:pPr>
              <w:pStyle w:val="Akapitzlist"/>
              <w:numPr>
                <w:ilvl w:val="0"/>
                <w:numId w:val="26"/>
              </w:numPr>
              <w:spacing w:after="0"/>
              <w:ind w:left="310" w:hanging="285"/>
              <w:jc w:val="both"/>
              <w:rPr>
                <w:rFonts w:ascii="Times New Roman" w:hAnsi="Times New Roman" w:cs="Times New Roman"/>
                <w:bCs/>
              </w:rPr>
            </w:pPr>
            <w:r w:rsidRPr="00F46BBD">
              <w:rPr>
                <w:rFonts w:ascii="Times New Roman" w:hAnsi="Times New Roman" w:cs="Times New Roman"/>
                <w:bCs/>
                <w:lang w:val="pl-PL"/>
              </w:rPr>
              <w:t>2 porty USB 2.0 do odbioru danych</w:t>
            </w:r>
          </w:p>
        </w:tc>
      </w:tr>
      <w:tr w:rsidR="00001CC5" w:rsidRPr="00F46BBD" w14:paraId="5187EE02" w14:textId="77777777" w:rsidTr="00EF4D8C">
        <w:tc>
          <w:tcPr>
            <w:tcW w:w="308" w:type="pct"/>
            <w:tcBorders>
              <w:top w:val="nil"/>
              <w:left w:val="single" w:sz="8" w:space="0" w:color="auto"/>
              <w:bottom w:val="single" w:sz="8" w:space="0" w:color="auto"/>
              <w:right w:val="single" w:sz="8" w:space="0" w:color="auto"/>
            </w:tcBorders>
            <w:vAlign w:val="center"/>
          </w:tcPr>
          <w:p w14:paraId="50076E3A" w14:textId="77777777"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9</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1C8DCC" w14:textId="55A447DC"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Zakres regulacji</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B3CDC" w14:textId="77777777" w:rsidR="003D41FE" w:rsidRPr="00F46BBD" w:rsidRDefault="00001CC5" w:rsidP="00730A91">
            <w:pPr>
              <w:pStyle w:val="Akapitzlist"/>
              <w:numPr>
                <w:ilvl w:val="0"/>
                <w:numId w:val="28"/>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Min. pochylenie (od -5° do 21°)</w:t>
            </w:r>
          </w:p>
          <w:p w14:paraId="1CEBE169" w14:textId="77777777" w:rsidR="003D41FE" w:rsidRPr="00F46BBD" w:rsidRDefault="003D41FE" w:rsidP="00730A91">
            <w:pPr>
              <w:pStyle w:val="Akapitzlist"/>
              <w:numPr>
                <w:ilvl w:val="0"/>
                <w:numId w:val="28"/>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M</w:t>
            </w:r>
            <w:r w:rsidR="00001CC5" w:rsidRPr="00F46BBD">
              <w:rPr>
                <w:rFonts w:ascii="Times New Roman" w:hAnsi="Times New Roman" w:cs="Times New Roman"/>
                <w:bCs/>
                <w:lang w:val="pl-PL"/>
              </w:rPr>
              <w:t>in. obracanie w poziomie (od -45° do 45°)</w:t>
            </w:r>
          </w:p>
          <w:p w14:paraId="0A78A613" w14:textId="203327D4" w:rsidR="00001CC5" w:rsidRPr="00F46BBD" w:rsidRDefault="00001CC5" w:rsidP="00730A91">
            <w:pPr>
              <w:pStyle w:val="Akapitzlist"/>
              <w:numPr>
                <w:ilvl w:val="0"/>
                <w:numId w:val="28"/>
              </w:numPr>
              <w:spacing w:after="0"/>
              <w:ind w:left="310" w:hanging="285"/>
              <w:jc w:val="both"/>
              <w:rPr>
                <w:rFonts w:ascii="Times New Roman" w:hAnsi="Times New Roman" w:cs="Times New Roman"/>
                <w:bCs/>
              </w:rPr>
            </w:pPr>
            <w:r w:rsidRPr="00F46BBD">
              <w:rPr>
                <w:rFonts w:ascii="Times New Roman" w:hAnsi="Times New Roman" w:cs="Times New Roman"/>
                <w:bCs/>
                <w:lang w:val="pl-PL"/>
              </w:rPr>
              <w:t>Min. regulacja wysokości 130mm</w:t>
            </w:r>
          </w:p>
        </w:tc>
      </w:tr>
      <w:tr w:rsidR="00001CC5" w:rsidRPr="00F46BBD" w14:paraId="4416D65E" w14:textId="77777777" w:rsidTr="00EF4D8C">
        <w:tc>
          <w:tcPr>
            <w:tcW w:w="308" w:type="pct"/>
            <w:tcBorders>
              <w:top w:val="nil"/>
              <w:left w:val="single" w:sz="8" w:space="0" w:color="auto"/>
              <w:bottom w:val="single" w:sz="8" w:space="0" w:color="auto"/>
              <w:right w:val="single" w:sz="8" w:space="0" w:color="auto"/>
            </w:tcBorders>
            <w:vAlign w:val="center"/>
          </w:tcPr>
          <w:p w14:paraId="66C2AB06" w14:textId="77777777"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10</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7FF63" w14:textId="483B8B00"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Pobór mocy</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506940" w14:textId="77777777" w:rsidR="00001CC5" w:rsidRPr="00F46BBD" w:rsidRDefault="00001CC5" w:rsidP="00730A91">
            <w:pPr>
              <w:pStyle w:val="Akapitzlist"/>
              <w:numPr>
                <w:ilvl w:val="0"/>
                <w:numId w:val="29"/>
              </w:numPr>
              <w:spacing w:after="0"/>
              <w:ind w:left="310" w:hanging="285"/>
              <w:jc w:val="both"/>
              <w:rPr>
                <w:rFonts w:ascii="Times New Roman" w:hAnsi="Times New Roman" w:cs="Times New Roman"/>
                <w:bCs/>
                <w:lang w:val="pl-PL"/>
              </w:rPr>
            </w:pPr>
            <w:r w:rsidRPr="00F46BBD">
              <w:rPr>
                <w:rFonts w:ascii="Times New Roman" w:hAnsi="Times New Roman" w:cs="Times New Roman"/>
                <w:bCs/>
              </w:rPr>
              <w:t xml:space="preserve">Max </w:t>
            </w:r>
            <w:r w:rsidRPr="00F46BBD">
              <w:rPr>
                <w:rFonts w:ascii="Times New Roman" w:hAnsi="Times New Roman" w:cs="Times New Roman"/>
                <w:bCs/>
                <w:lang w:val="pl-PL"/>
              </w:rPr>
              <w:t>podczas pracy 58W</w:t>
            </w:r>
          </w:p>
          <w:p w14:paraId="36570991" w14:textId="3AE28575" w:rsidR="00001CC5" w:rsidRPr="00F46BBD" w:rsidRDefault="00001CC5" w:rsidP="00730A91">
            <w:pPr>
              <w:pStyle w:val="Akapitzlist"/>
              <w:numPr>
                <w:ilvl w:val="0"/>
                <w:numId w:val="29"/>
              </w:numPr>
              <w:spacing w:after="0"/>
              <w:ind w:left="310" w:hanging="285"/>
              <w:jc w:val="both"/>
              <w:rPr>
                <w:rFonts w:ascii="Times New Roman" w:hAnsi="Times New Roman" w:cs="Times New Roman"/>
                <w:bCs/>
              </w:rPr>
            </w:pPr>
            <w:r w:rsidRPr="00F46BBD">
              <w:rPr>
                <w:rFonts w:ascii="Times New Roman" w:hAnsi="Times New Roman" w:cs="Times New Roman"/>
                <w:bCs/>
                <w:lang w:val="pl-PL"/>
              </w:rPr>
              <w:t>Max podczas spoczynku 0,3W</w:t>
            </w:r>
          </w:p>
        </w:tc>
      </w:tr>
      <w:tr w:rsidR="00001CC5" w:rsidRPr="00F46BBD" w14:paraId="249CAA1E" w14:textId="77777777" w:rsidTr="004D228D">
        <w:trPr>
          <w:trHeight w:val="397"/>
        </w:trPr>
        <w:tc>
          <w:tcPr>
            <w:tcW w:w="308" w:type="pct"/>
            <w:tcBorders>
              <w:top w:val="nil"/>
              <w:left w:val="single" w:sz="8" w:space="0" w:color="auto"/>
              <w:bottom w:val="single" w:sz="8" w:space="0" w:color="auto"/>
              <w:right w:val="single" w:sz="8" w:space="0" w:color="auto"/>
            </w:tcBorders>
            <w:vAlign w:val="center"/>
          </w:tcPr>
          <w:p w14:paraId="3B2AB40F" w14:textId="77777777"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11</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4A6A1B" w14:textId="1F269EBD"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Waga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D572A9" w14:textId="27A48C35" w:rsidR="00001CC5" w:rsidRPr="00F46BBD" w:rsidRDefault="00001CC5" w:rsidP="00EF4D8C">
            <w:pPr>
              <w:spacing w:after="0"/>
              <w:jc w:val="both"/>
              <w:rPr>
                <w:rFonts w:ascii="Times New Roman" w:hAnsi="Times New Roman" w:cs="Times New Roman"/>
                <w:bCs/>
              </w:rPr>
            </w:pPr>
            <w:r w:rsidRPr="00F46BBD">
              <w:rPr>
                <w:rFonts w:ascii="Times New Roman" w:hAnsi="Times New Roman" w:cs="Times New Roman"/>
                <w:bCs/>
              </w:rPr>
              <w:t>Maksimum 6,7 kg (waga monitora z podstawą)</w:t>
            </w:r>
          </w:p>
        </w:tc>
      </w:tr>
      <w:tr w:rsidR="00001CC5" w:rsidRPr="00F46BBD" w14:paraId="35ADFA93" w14:textId="77777777" w:rsidTr="00EF4D8C">
        <w:tc>
          <w:tcPr>
            <w:tcW w:w="308" w:type="pct"/>
            <w:tcBorders>
              <w:top w:val="nil"/>
              <w:left w:val="single" w:sz="8" w:space="0" w:color="auto"/>
              <w:bottom w:val="single" w:sz="8" w:space="0" w:color="auto"/>
              <w:right w:val="single" w:sz="8" w:space="0" w:color="auto"/>
            </w:tcBorders>
            <w:vAlign w:val="center"/>
          </w:tcPr>
          <w:p w14:paraId="293709F5" w14:textId="77777777" w:rsidR="00001CC5" w:rsidRPr="00F46BBD" w:rsidRDefault="00001CC5" w:rsidP="00001CC5">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12</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38B6D3" w14:textId="77777777" w:rsidR="00DF1A54" w:rsidRPr="00F46BBD" w:rsidRDefault="00DF1A54" w:rsidP="00DF1A54">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Warunki gwarancji</w:t>
            </w:r>
          </w:p>
          <w:p w14:paraId="6ACA651D" w14:textId="77777777" w:rsidR="00DF1A54" w:rsidRPr="00F46BBD" w:rsidRDefault="00DF1A54" w:rsidP="00DF1A54">
            <w:pPr>
              <w:spacing w:after="0"/>
              <w:jc w:val="center"/>
              <w:rPr>
                <w:rFonts w:ascii="Times New Roman" w:hAnsi="Times New Roman" w:cs="Times New Roman"/>
                <w:b/>
                <w:bCs/>
                <w:color w:val="000000"/>
              </w:rPr>
            </w:pPr>
          </w:p>
          <w:p w14:paraId="3F85B34D" w14:textId="7195E6AB" w:rsidR="00001CC5" w:rsidRPr="00F46BBD" w:rsidRDefault="00DF1A54" w:rsidP="00DF1A54">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Wsparcie techniczne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28A3CB" w14:textId="77777777" w:rsidR="00DF1A54" w:rsidRPr="00F46BBD" w:rsidRDefault="00DF1A54" w:rsidP="00DF1A54">
            <w:pPr>
              <w:pStyle w:val="Akapitzlist"/>
              <w:numPr>
                <w:ilvl w:val="0"/>
                <w:numId w:val="27"/>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Wymagany okres gwarancji jest parametrem podlegającym ocenie w kryterium „Gwarancja”, i określony w pkt III.7 SIWZ.</w:t>
            </w:r>
          </w:p>
          <w:p w14:paraId="15207CBD" w14:textId="77777777" w:rsidR="00DF1A54" w:rsidRPr="00F46BBD" w:rsidRDefault="00DF1A54" w:rsidP="00DF1A54">
            <w:pPr>
              <w:pStyle w:val="Akapitzlist"/>
              <w:numPr>
                <w:ilvl w:val="0"/>
                <w:numId w:val="27"/>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Czas trwania wsparcia technicznego producenta równy zadeklarowanemu przez Wykonawcę na Załączniku nr 1 do SIWZ okresowi gwarancji.</w:t>
            </w:r>
          </w:p>
          <w:p w14:paraId="327E6323" w14:textId="69E32483" w:rsidR="00001CC5" w:rsidRPr="00F46BBD" w:rsidRDefault="00001CC5" w:rsidP="001960E4">
            <w:pPr>
              <w:pStyle w:val="Akapitzlist"/>
              <w:numPr>
                <w:ilvl w:val="0"/>
                <w:numId w:val="27"/>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Czas reakcji serwisu - do końca następnego dnia roboczego.</w:t>
            </w:r>
          </w:p>
        </w:tc>
      </w:tr>
    </w:tbl>
    <w:p w14:paraId="7550888A" w14:textId="2D92FEF5" w:rsidR="002A7195" w:rsidRPr="00F46BBD" w:rsidRDefault="002A7195" w:rsidP="00602133">
      <w:pPr>
        <w:rPr>
          <w:rFonts w:asciiTheme="majorHAnsi" w:hAnsiTheme="majorHAnsi" w:cstheme="majorHAnsi"/>
        </w:rPr>
      </w:pPr>
    </w:p>
    <w:p w14:paraId="7E5DD4B7" w14:textId="75FA1E85" w:rsidR="00602133" w:rsidRPr="00F46BBD" w:rsidRDefault="00602133" w:rsidP="00730A91">
      <w:pPr>
        <w:pStyle w:val="Akapitzlist"/>
        <w:numPr>
          <w:ilvl w:val="0"/>
          <w:numId w:val="1"/>
        </w:numPr>
        <w:spacing w:before="240"/>
        <w:ind w:left="516" w:hanging="505"/>
        <w:jc w:val="both"/>
        <w:rPr>
          <w:rFonts w:ascii="Times New Roman" w:hAnsi="Times New Roman" w:cs="Times New Roman"/>
          <w:b/>
          <w:sz w:val="32"/>
          <w:szCs w:val="32"/>
          <w:lang w:val="pl-PL"/>
        </w:rPr>
      </w:pPr>
      <w:r w:rsidRPr="00F46BBD">
        <w:rPr>
          <w:rFonts w:ascii="Times New Roman" w:hAnsi="Times New Roman" w:cs="Times New Roman"/>
          <w:b/>
          <w:sz w:val="32"/>
          <w:szCs w:val="32"/>
          <w:lang w:val="pl-PL"/>
        </w:rPr>
        <w:t>Zestaw komputerowy typu SFF – 20 szt</w:t>
      </w:r>
      <w:r w:rsidR="00967F40" w:rsidRPr="00F46BBD">
        <w:rPr>
          <w:rFonts w:ascii="Times New Roman" w:hAnsi="Times New Roman" w:cs="Times New Roman"/>
          <w:b/>
          <w:sz w:val="32"/>
          <w:szCs w:val="32"/>
          <w:lang w:val="pl-PL"/>
        </w:rPr>
        <w:t>.</w:t>
      </w:r>
    </w:p>
    <w:p w14:paraId="00503B7B" w14:textId="27721576" w:rsidR="00FC36E8" w:rsidRPr="00F46BBD" w:rsidRDefault="00FC36E8" w:rsidP="00FC36E8">
      <w:pPr>
        <w:jc w:val="both"/>
        <w:rPr>
          <w:rFonts w:ascii="Times New Roman" w:hAnsi="Times New Roman" w:cs="Times New Roman"/>
          <w:b/>
          <w:sz w:val="30"/>
          <w:szCs w:val="30"/>
        </w:rPr>
      </w:pPr>
      <w:r w:rsidRPr="00F46BBD">
        <w:rPr>
          <w:rFonts w:ascii="Times New Roman" w:hAnsi="Times New Roman" w:cs="Times New Roman"/>
          <w:b/>
          <w:sz w:val="30"/>
          <w:szCs w:val="30"/>
        </w:rPr>
        <w:t>C.1. Wymagane parametry komputerów:</w:t>
      </w:r>
    </w:p>
    <w:tbl>
      <w:tblPr>
        <w:tblW w:w="4997" w:type="pct"/>
        <w:tblLayout w:type="fixed"/>
        <w:tblCellMar>
          <w:left w:w="0" w:type="dxa"/>
          <w:right w:w="0" w:type="dxa"/>
        </w:tblCellMar>
        <w:tblLook w:val="04A0" w:firstRow="1" w:lastRow="0" w:firstColumn="1" w:lastColumn="0" w:noHBand="0" w:noVBand="1"/>
      </w:tblPr>
      <w:tblGrid>
        <w:gridCol w:w="575"/>
        <w:gridCol w:w="1694"/>
        <w:gridCol w:w="7059"/>
      </w:tblGrid>
      <w:tr w:rsidR="00FC36E8" w:rsidRPr="00F46BBD" w14:paraId="7BAF6DE5" w14:textId="77777777" w:rsidTr="000C2571">
        <w:trPr>
          <w:tblHeader/>
        </w:trPr>
        <w:tc>
          <w:tcPr>
            <w:tcW w:w="30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1068459" w14:textId="77777777" w:rsidR="00FC36E8" w:rsidRPr="00F46BBD" w:rsidRDefault="00FC36E8"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Lp.</w:t>
            </w:r>
          </w:p>
        </w:tc>
        <w:tc>
          <w:tcPr>
            <w:tcW w:w="90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21019B0" w14:textId="77777777" w:rsidR="00FC36E8" w:rsidRPr="00F46BBD" w:rsidRDefault="00FC36E8"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Parametr</w:t>
            </w:r>
          </w:p>
        </w:tc>
        <w:tc>
          <w:tcPr>
            <w:tcW w:w="3784"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EB61E27" w14:textId="77777777" w:rsidR="00FC36E8" w:rsidRPr="00F46BBD" w:rsidRDefault="00FC36E8"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Charakterystyka (minimalne wymagania)</w:t>
            </w:r>
          </w:p>
        </w:tc>
      </w:tr>
      <w:tr w:rsidR="00FC36E8" w:rsidRPr="00F46BBD" w14:paraId="64FF691A" w14:textId="77777777" w:rsidTr="000C2571">
        <w:trPr>
          <w:tblHeader/>
        </w:trPr>
        <w:tc>
          <w:tcPr>
            <w:tcW w:w="30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417DF15" w14:textId="77777777" w:rsidR="00FC36E8" w:rsidRPr="00F46BBD" w:rsidRDefault="00FC36E8"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1</w:t>
            </w:r>
          </w:p>
        </w:tc>
        <w:tc>
          <w:tcPr>
            <w:tcW w:w="90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2D5E9E4" w14:textId="77777777" w:rsidR="00FC36E8" w:rsidRPr="00F46BBD" w:rsidRDefault="00FC36E8"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2</w:t>
            </w:r>
          </w:p>
        </w:tc>
        <w:tc>
          <w:tcPr>
            <w:tcW w:w="3784"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37AB1B0" w14:textId="77777777" w:rsidR="00FC36E8" w:rsidRPr="00F46BBD" w:rsidRDefault="00FC36E8"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3</w:t>
            </w:r>
          </w:p>
        </w:tc>
      </w:tr>
      <w:tr w:rsidR="00FC36E8" w:rsidRPr="00F46BBD" w14:paraId="07BE420B" w14:textId="77777777" w:rsidTr="000C2571">
        <w:tc>
          <w:tcPr>
            <w:tcW w:w="308" w:type="pct"/>
            <w:tcBorders>
              <w:top w:val="nil"/>
              <w:left w:val="single" w:sz="8" w:space="0" w:color="auto"/>
              <w:bottom w:val="single" w:sz="8" w:space="0" w:color="auto"/>
              <w:right w:val="single" w:sz="8" w:space="0" w:color="auto"/>
            </w:tcBorders>
            <w:vAlign w:val="center"/>
          </w:tcPr>
          <w:p w14:paraId="3570052E"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837D6B"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Typ</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F4531" w14:textId="5ACF92C7" w:rsidR="00FC36E8" w:rsidRPr="00F46BBD" w:rsidRDefault="00FC36E8" w:rsidP="000C2571">
            <w:pPr>
              <w:spacing w:after="0"/>
              <w:jc w:val="both"/>
              <w:rPr>
                <w:rFonts w:ascii="Times New Roman" w:hAnsi="Times New Roman" w:cs="Times New Roman"/>
                <w:bCs/>
              </w:rPr>
            </w:pPr>
            <w:r w:rsidRPr="00F46BBD">
              <w:rPr>
                <w:rFonts w:ascii="Times New Roman" w:hAnsi="Times New Roman" w:cs="Times New Roman"/>
                <w:bCs/>
              </w:rPr>
              <w:t>Komputer stacjonarny.</w:t>
            </w:r>
          </w:p>
        </w:tc>
      </w:tr>
      <w:tr w:rsidR="00FC36E8" w:rsidRPr="00F46BBD" w14:paraId="50F1F7A3" w14:textId="77777777" w:rsidTr="000C2571">
        <w:tc>
          <w:tcPr>
            <w:tcW w:w="308" w:type="pct"/>
            <w:tcBorders>
              <w:top w:val="nil"/>
              <w:left w:val="single" w:sz="8" w:space="0" w:color="auto"/>
              <w:bottom w:val="single" w:sz="8" w:space="0" w:color="auto"/>
              <w:right w:val="single" w:sz="8" w:space="0" w:color="auto"/>
            </w:tcBorders>
            <w:vAlign w:val="center"/>
          </w:tcPr>
          <w:p w14:paraId="28F86049"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2</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92A483"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Zastosowanie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BE272F" w14:textId="77777777" w:rsidR="00FC36E8" w:rsidRPr="00F46BBD" w:rsidRDefault="00FC36E8" w:rsidP="000C2571">
            <w:pPr>
              <w:spacing w:after="0"/>
              <w:jc w:val="both"/>
              <w:rPr>
                <w:rFonts w:ascii="Times New Roman" w:hAnsi="Times New Roman" w:cs="Times New Roman"/>
                <w:bCs/>
              </w:rPr>
            </w:pPr>
            <w:r w:rsidRPr="00F46BBD">
              <w:rPr>
                <w:rFonts w:ascii="Times New Roman" w:hAnsi="Times New Roman" w:cs="Times New Roman"/>
                <w:bCs/>
              </w:rPr>
              <w:t>Komputer będzie wykorzystywany dla potrzeb aplikacji biurowych, aplikacji edukacyjnych, aplikacji obliczeniowych, dostępu do Internetu oraz poczty elektronicznej, jako lokalna baza danych, stacja programistyczna.</w:t>
            </w:r>
          </w:p>
        </w:tc>
      </w:tr>
      <w:tr w:rsidR="00FC36E8" w:rsidRPr="00F46BBD" w14:paraId="190CBF21" w14:textId="77777777" w:rsidTr="000C2571">
        <w:tc>
          <w:tcPr>
            <w:tcW w:w="308" w:type="pct"/>
            <w:tcBorders>
              <w:top w:val="nil"/>
              <w:left w:val="single" w:sz="8" w:space="0" w:color="auto"/>
              <w:bottom w:val="single" w:sz="8" w:space="0" w:color="auto"/>
              <w:right w:val="single" w:sz="8" w:space="0" w:color="auto"/>
            </w:tcBorders>
            <w:vAlign w:val="center"/>
          </w:tcPr>
          <w:p w14:paraId="6DB5FF94"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3</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1AC906"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Wydajność obliczeniowa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6C75A" w14:textId="7F984D12" w:rsidR="009A317C" w:rsidRPr="00F46BBD" w:rsidRDefault="00FC36E8" w:rsidP="009A317C">
            <w:pPr>
              <w:spacing w:after="0"/>
              <w:jc w:val="both"/>
              <w:rPr>
                <w:rFonts w:ascii="Times New Roman" w:hAnsi="Times New Roman" w:cs="Times New Roman"/>
                <w:bCs/>
              </w:rPr>
            </w:pPr>
            <w:r w:rsidRPr="00F46BBD">
              <w:rPr>
                <w:rFonts w:ascii="Times New Roman" w:hAnsi="Times New Roman" w:cs="Times New Roman"/>
                <w:bCs/>
              </w:rPr>
              <w:t xml:space="preserve">Procesor wielordzeniowy osiągający w teście </w:t>
            </w:r>
            <w:proofErr w:type="spellStart"/>
            <w:r w:rsidRPr="00F46BBD">
              <w:rPr>
                <w:rFonts w:ascii="Times New Roman" w:hAnsi="Times New Roman" w:cs="Times New Roman"/>
                <w:bCs/>
              </w:rPr>
              <w:t>PassMark</w:t>
            </w:r>
            <w:proofErr w:type="spellEnd"/>
            <w:r w:rsidRPr="00F46BBD">
              <w:rPr>
                <w:rFonts w:ascii="Times New Roman" w:hAnsi="Times New Roman" w:cs="Times New Roman"/>
                <w:bCs/>
              </w:rPr>
              <w:t xml:space="preserve"> CPU Mark wynik min. 7400 punktów według Z</w:t>
            </w:r>
            <w:r w:rsidR="009A317C" w:rsidRPr="00F46BBD">
              <w:rPr>
                <w:rFonts w:ascii="Times New Roman" w:hAnsi="Times New Roman" w:cs="Times New Roman"/>
                <w:bCs/>
              </w:rPr>
              <w:t>ałącznika nr 6 do SIWZ o nazwie „CPU List” (lista CPU).</w:t>
            </w:r>
          </w:p>
          <w:p w14:paraId="709ED98C" w14:textId="39612741" w:rsidR="00FC36E8" w:rsidRPr="00F46BBD" w:rsidRDefault="009A317C" w:rsidP="000C2571">
            <w:pPr>
              <w:spacing w:after="0"/>
              <w:jc w:val="both"/>
              <w:rPr>
                <w:rFonts w:ascii="Times New Roman" w:hAnsi="Times New Roman" w:cs="Times New Roman"/>
                <w:b/>
              </w:rPr>
            </w:pPr>
            <w:r w:rsidRPr="00F46BBD">
              <w:rPr>
                <w:rFonts w:ascii="Times New Roman" w:hAnsi="Times New Roman" w:cs="Times New Roman"/>
                <w:b/>
              </w:rPr>
              <w:t>Wykonawca w pkt III Formularza cenowego (Załącznik nr 2 do SIWZ) w miejscu do tego przeznaczonym, zobowiązany jest podać nazwę oferowanego procesora, zgodnie z opisem procesora w kolumnie „CPU </w:t>
            </w:r>
            <w:proofErr w:type="spellStart"/>
            <w:r w:rsidRPr="00F46BBD">
              <w:rPr>
                <w:rFonts w:ascii="Times New Roman" w:hAnsi="Times New Roman" w:cs="Times New Roman"/>
                <w:b/>
              </w:rPr>
              <w:t>Name</w:t>
            </w:r>
            <w:proofErr w:type="spellEnd"/>
            <w:r w:rsidRPr="00F46BBD">
              <w:rPr>
                <w:rFonts w:ascii="Times New Roman" w:hAnsi="Times New Roman" w:cs="Times New Roman"/>
                <w:b/>
              </w:rPr>
              <w:t>” Załącznika nr 6 do SIW</w:t>
            </w:r>
            <w:r w:rsidR="001B0015" w:rsidRPr="00F46BBD">
              <w:rPr>
                <w:rFonts w:ascii="Times New Roman" w:hAnsi="Times New Roman" w:cs="Times New Roman"/>
                <w:b/>
              </w:rPr>
              <w:t>Z.</w:t>
            </w:r>
          </w:p>
        </w:tc>
      </w:tr>
      <w:tr w:rsidR="00FC36E8" w:rsidRPr="00F46BBD" w14:paraId="6ECECA91" w14:textId="77777777" w:rsidTr="001B0015">
        <w:tc>
          <w:tcPr>
            <w:tcW w:w="308" w:type="pct"/>
            <w:tcBorders>
              <w:top w:val="nil"/>
              <w:left w:val="single" w:sz="8" w:space="0" w:color="auto"/>
              <w:bottom w:val="single" w:sz="8" w:space="0" w:color="auto"/>
              <w:right w:val="single" w:sz="8" w:space="0" w:color="auto"/>
            </w:tcBorders>
            <w:vAlign w:val="center"/>
          </w:tcPr>
          <w:p w14:paraId="190D24CA"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4</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491E05"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Pamięć operacyjna RAM</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1167FB" w14:textId="36A720CD" w:rsidR="00FC36E8" w:rsidRPr="00F46BBD" w:rsidRDefault="008219EF" w:rsidP="001B0015">
            <w:pPr>
              <w:spacing w:after="0"/>
              <w:rPr>
                <w:rFonts w:ascii="Times New Roman" w:hAnsi="Times New Roman" w:cs="Times New Roman"/>
                <w:bCs/>
              </w:rPr>
            </w:pPr>
            <w:r w:rsidRPr="00F46BBD">
              <w:rPr>
                <w:rFonts w:ascii="Times New Roman" w:hAnsi="Times New Roman" w:cs="Times New Roman"/>
                <w:bCs/>
              </w:rPr>
              <w:t xml:space="preserve">Min. </w:t>
            </w:r>
            <w:r w:rsidR="00FC36E8" w:rsidRPr="00F46BBD">
              <w:rPr>
                <w:rFonts w:ascii="Times New Roman" w:hAnsi="Times New Roman" w:cs="Times New Roman"/>
                <w:bCs/>
              </w:rPr>
              <w:t xml:space="preserve">8GB możliwość rozbudowy do min 32GB </w:t>
            </w:r>
          </w:p>
        </w:tc>
      </w:tr>
      <w:tr w:rsidR="00FC36E8" w:rsidRPr="00F46BBD" w14:paraId="05381F0D" w14:textId="77777777" w:rsidTr="001B0015">
        <w:tc>
          <w:tcPr>
            <w:tcW w:w="308" w:type="pct"/>
            <w:tcBorders>
              <w:top w:val="nil"/>
              <w:left w:val="single" w:sz="8" w:space="0" w:color="auto"/>
              <w:bottom w:val="single" w:sz="8" w:space="0" w:color="auto"/>
              <w:right w:val="single" w:sz="8" w:space="0" w:color="auto"/>
            </w:tcBorders>
            <w:vAlign w:val="center"/>
          </w:tcPr>
          <w:p w14:paraId="0E3E1A55"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lastRenderedPageBreak/>
              <w:t>5</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84F9E1"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Parametry pamięci masowej</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8A56FD" w14:textId="0FCA0BAE" w:rsidR="00FC36E8" w:rsidRPr="00F46BBD" w:rsidRDefault="002F656F" w:rsidP="001B0015">
            <w:pPr>
              <w:rPr>
                <w:rFonts w:ascii="Times New Roman" w:hAnsi="Times New Roman" w:cs="Times New Roman"/>
                <w:bCs/>
                <w:lang w:val="sv-SE"/>
              </w:rPr>
            </w:pPr>
            <w:r w:rsidRPr="00F46BBD">
              <w:rPr>
                <w:rFonts w:ascii="Times New Roman" w:hAnsi="Times New Roman" w:cs="Times New Roman"/>
                <w:bCs/>
                <w:lang w:val="sv-SE"/>
              </w:rPr>
              <w:t>Min. 256 GB PCIe NVMe M. 2</w:t>
            </w:r>
            <w:r w:rsidR="008219EF" w:rsidRPr="00F46BBD">
              <w:rPr>
                <w:rFonts w:ascii="Times New Roman" w:hAnsi="Times New Roman" w:cs="Times New Roman"/>
                <w:bCs/>
                <w:lang w:val="sv-SE"/>
              </w:rPr>
              <w:t xml:space="preserve"> SSD</w:t>
            </w:r>
          </w:p>
        </w:tc>
      </w:tr>
      <w:tr w:rsidR="00FC36E8" w:rsidRPr="00F46BBD" w14:paraId="2A038E22" w14:textId="77777777" w:rsidTr="000C2571">
        <w:tc>
          <w:tcPr>
            <w:tcW w:w="308" w:type="pct"/>
            <w:tcBorders>
              <w:top w:val="nil"/>
              <w:left w:val="single" w:sz="8" w:space="0" w:color="auto"/>
              <w:bottom w:val="single" w:sz="8" w:space="0" w:color="auto"/>
              <w:right w:val="single" w:sz="8" w:space="0" w:color="auto"/>
            </w:tcBorders>
            <w:vAlign w:val="center"/>
          </w:tcPr>
          <w:p w14:paraId="550BE201"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6</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EA279D"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Wydajność grafiki</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E976B" w14:textId="77777777" w:rsidR="00FC36E8" w:rsidRPr="00F46BBD" w:rsidRDefault="00FC36E8" w:rsidP="000C2571">
            <w:pPr>
              <w:spacing w:after="0"/>
              <w:jc w:val="both"/>
              <w:rPr>
                <w:rFonts w:ascii="Times New Roman" w:hAnsi="Times New Roman" w:cs="Times New Roman"/>
                <w:bCs/>
              </w:rPr>
            </w:pPr>
            <w:r w:rsidRPr="00F46BBD">
              <w:rPr>
                <w:rFonts w:ascii="Times New Roman" w:hAnsi="Times New Roman" w:cs="Times New Roman"/>
                <w:bCs/>
              </w:rPr>
              <w:t xml:space="preserve">Grafika zintegrowana z procesorem powinna umożliwiać pracę dwumonitorową z wsparciem DirectX 12, </w:t>
            </w:r>
            <w:proofErr w:type="spellStart"/>
            <w:r w:rsidRPr="00F46BBD">
              <w:rPr>
                <w:rFonts w:ascii="Times New Roman" w:hAnsi="Times New Roman" w:cs="Times New Roman"/>
                <w:bCs/>
              </w:rPr>
              <w:t>OpenGL</w:t>
            </w:r>
            <w:proofErr w:type="spellEnd"/>
            <w:r w:rsidRPr="00F46BBD">
              <w:rPr>
                <w:rFonts w:ascii="Times New Roman" w:hAnsi="Times New Roman" w:cs="Times New Roman"/>
                <w:bCs/>
              </w:rPr>
              <w:t xml:space="preserve"> 4.0, pamięć współdzielona z pamięcią RAM</w:t>
            </w:r>
          </w:p>
        </w:tc>
      </w:tr>
      <w:tr w:rsidR="00FC36E8" w:rsidRPr="00F46BBD" w14:paraId="1F8032F9" w14:textId="77777777" w:rsidTr="000C2571">
        <w:tc>
          <w:tcPr>
            <w:tcW w:w="308" w:type="pct"/>
            <w:tcBorders>
              <w:top w:val="nil"/>
              <w:left w:val="single" w:sz="8" w:space="0" w:color="auto"/>
              <w:bottom w:val="single" w:sz="8" w:space="0" w:color="auto"/>
              <w:right w:val="single" w:sz="8" w:space="0" w:color="auto"/>
            </w:tcBorders>
            <w:vAlign w:val="center"/>
          </w:tcPr>
          <w:p w14:paraId="657072E9"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7</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F53634"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Wyposażenie multimedialne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D2F66" w14:textId="77777777" w:rsidR="00FC36E8" w:rsidRPr="00F46BBD" w:rsidRDefault="00FC36E8" w:rsidP="000C2571">
            <w:pPr>
              <w:spacing w:after="0"/>
              <w:jc w:val="both"/>
              <w:rPr>
                <w:rFonts w:ascii="Times New Roman" w:hAnsi="Times New Roman" w:cs="Times New Roman"/>
                <w:bCs/>
              </w:rPr>
            </w:pPr>
            <w:r w:rsidRPr="00F46BBD">
              <w:rPr>
                <w:rFonts w:ascii="Times New Roman" w:hAnsi="Times New Roman" w:cs="Times New Roman"/>
                <w:bCs/>
              </w:rPr>
              <w:t>Min 24-bitowa Karta dźwiękowa zintegrowana z płytą główną, zgodna z High Definition, wewnętrzny głośnik 2W w obudowie komputera.</w:t>
            </w:r>
          </w:p>
        </w:tc>
      </w:tr>
      <w:tr w:rsidR="00FC36E8" w:rsidRPr="00F46BBD" w14:paraId="4790FB03" w14:textId="77777777" w:rsidTr="000C2571">
        <w:tc>
          <w:tcPr>
            <w:tcW w:w="308" w:type="pct"/>
            <w:tcBorders>
              <w:top w:val="nil"/>
              <w:left w:val="single" w:sz="8" w:space="0" w:color="auto"/>
              <w:bottom w:val="single" w:sz="8" w:space="0" w:color="auto"/>
              <w:right w:val="single" w:sz="8" w:space="0" w:color="auto"/>
            </w:tcBorders>
            <w:vAlign w:val="center"/>
          </w:tcPr>
          <w:p w14:paraId="143048E9"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8</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69CCF1"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Obudowa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7F92A" w14:textId="3F314FD9" w:rsidR="00FC36E8" w:rsidRPr="00F46BBD" w:rsidRDefault="00FC36E8" w:rsidP="00730A91">
            <w:pPr>
              <w:pStyle w:val="Akapitzlist"/>
              <w:numPr>
                <w:ilvl w:val="0"/>
                <w:numId w:val="42"/>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Typu small form </w:t>
            </w:r>
            <w:proofErr w:type="spellStart"/>
            <w:r w:rsidRPr="00F46BBD">
              <w:rPr>
                <w:rFonts w:ascii="Times New Roman" w:hAnsi="Times New Roman" w:cs="Times New Roman"/>
                <w:bCs/>
                <w:lang w:val="pl-PL"/>
              </w:rPr>
              <w:t>factor</w:t>
            </w:r>
            <w:proofErr w:type="spellEnd"/>
            <w:r w:rsidR="00591593" w:rsidRPr="00F46BBD">
              <w:rPr>
                <w:rFonts w:ascii="Times New Roman" w:hAnsi="Times New Roman" w:cs="Times New Roman"/>
                <w:bCs/>
                <w:lang w:val="pl-PL"/>
              </w:rPr>
              <w:t xml:space="preserve"> (SFF) </w:t>
            </w:r>
            <w:r w:rsidRPr="00F46BBD">
              <w:rPr>
                <w:rFonts w:ascii="Times New Roman" w:hAnsi="Times New Roman" w:cs="Times New Roman"/>
                <w:bCs/>
                <w:lang w:val="pl-PL"/>
              </w:rPr>
              <w:t>z obsługą kart PCI Express tylko o niskim profilu.</w:t>
            </w:r>
          </w:p>
          <w:p w14:paraId="124EA244" w14:textId="2117053E" w:rsidR="00FC36E8" w:rsidRPr="00F46BBD" w:rsidRDefault="00FC36E8" w:rsidP="00730A91">
            <w:pPr>
              <w:pStyle w:val="Akapitzlist"/>
              <w:numPr>
                <w:ilvl w:val="0"/>
                <w:numId w:val="42"/>
              </w:numPr>
              <w:ind w:left="310" w:hanging="284"/>
              <w:jc w:val="both"/>
              <w:rPr>
                <w:rFonts w:ascii="Times New Roman" w:hAnsi="Times New Roman" w:cs="Times New Roman"/>
                <w:bCs/>
                <w:lang w:val="pl-PL"/>
              </w:rPr>
            </w:pPr>
            <w:r w:rsidRPr="00F46BBD">
              <w:rPr>
                <w:rFonts w:ascii="Times New Roman" w:hAnsi="Times New Roman" w:cs="Times New Roman"/>
                <w:bCs/>
                <w:lang w:val="pl-PL"/>
              </w:rPr>
              <w:t>Napęd optyczny</w:t>
            </w:r>
            <w:r w:rsidR="00591593" w:rsidRPr="00F46BBD">
              <w:rPr>
                <w:rFonts w:ascii="Times New Roman" w:hAnsi="Times New Roman" w:cs="Times New Roman"/>
                <w:bCs/>
                <w:lang w:val="pl-PL"/>
              </w:rPr>
              <w:t>.</w:t>
            </w:r>
          </w:p>
          <w:p w14:paraId="6DB3D4A8" w14:textId="6E6D3789" w:rsidR="00FC36E8" w:rsidRPr="00F46BBD" w:rsidRDefault="00FC36E8" w:rsidP="00730A91">
            <w:pPr>
              <w:pStyle w:val="Akapitzlist"/>
              <w:numPr>
                <w:ilvl w:val="0"/>
                <w:numId w:val="42"/>
              </w:numPr>
              <w:ind w:left="310" w:hanging="284"/>
              <w:jc w:val="both"/>
              <w:rPr>
                <w:rFonts w:ascii="Times New Roman" w:hAnsi="Times New Roman" w:cs="Times New Roman"/>
                <w:bCs/>
                <w:lang w:val="pl-PL"/>
              </w:rPr>
            </w:pPr>
            <w:r w:rsidRPr="00F46BBD">
              <w:rPr>
                <w:rFonts w:ascii="Times New Roman" w:hAnsi="Times New Roman" w:cs="Times New Roman"/>
                <w:bCs/>
                <w:lang w:val="pl-PL"/>
              </w:rPr>
              <w:t>Obudowa fabrycznie przystosowana do pracy w orientacji pionowej i poziomej, wyposażona w dystanse gumowe zapobiegające poślizgom obudowy i zarysowaniu lakieru.</w:t>
            </w:r>
          </w:p>
          <w:p w14:paraId="26F21596" w14:textId="77777777" w:rsidR="00FC36E8" w:rsidRPr="00F46BBD" w:rsidRDefault="00FC36E8" w:rsidP="00730A91">
            <w:pPr>
              <w:pStyle w:val="Akapitzlist"/>
              <w:numPr>
                <w:ilvl w:val="0"/>
                <w:numId w:val="42"/>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Zasilacz o mocy max. 180W pracujący w sieci 230V 50/60Hz prądu zmiennego i efektywności min. 85% przy obciążeniu zasilacza na poziomie 50% oraz o efektywności min. 82% przy obciążeniu zasilacza na poziomie 100%, </w:t>
            </w:r>
          </w:p>
          <w:p w14:paraId="3032EC57" w14:textId="77777777" w:rsidR="00FC36E8" w:rsidRPr="00F46BBD" w:rsidRDefault="00FC36E8" w:rsidP="00730A91">
            <w:pPr>
              <w:pStyle w:val="Akapitzlist"/>
              <w:numPr>
                <w:ilvl w:val="0"/>
                <w:numId w:val="42"/>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sidRPr="00F46BBD">
              <w:rPr>
                <w:rFonts w:ascii="Times New Roman" w:hAnsi="Times New Roman" w:cs="Times New Roman"/>
                <w:bCs/>
                <w:lang w:val="pl-PL"/>
              </w:rPr>
              <w:t>radełkowych</w:t>
            </w:r>
            <w:proofErr w:type="spellEnd"/>
            <w:r w:rsidRPr="00F46BBD">
              <w:rPr>
                <w:rFonts w:ascii="Times New Roman" w:hAnsi="Times New Roman" w:cs="Times New Roman"/>
                <w:bCs/>
                <w:lang w:val="pl-PL"/>
              </w:rPr>
              <w:t>).</w:t>
            </w:r>
          </w:p>
          <w:p w14:paraId="2CA19F12" w14:textId="77777777" w:rsidR="00FC36E8" w:rsidRPr="00F46BBD" w:rsidRDefault="00FC36E8" w:rsidP="00730A91">
            <w:pPr>
              <w:pStyle w:val="Akapitzlist"/>
              <w:numPr>
                <w:ilvl w:val="0"/>
                <w:numId w:val="42"/>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Obudowa musi umożliwiać zastosowanie zabezpieczenia fizycznego w postaci linki metalowej (złącze blokady </w:t>
            </w:r>
            <w:proofErr w:type="spellStart"/>
            <w:r w:rsidRPr="00F46BBD">
              <w:rPr>
                <w:rFonts w:ascii="Times New Roman" w:hAnsi="Times New Roman" w:cs="Times New Roman"/>
                <w:bCs/>
                <w:lang w:val="pl-PL"/>
              </w:rPr>
              <w:t>Kensingtona</w:t>
            </w:r>
            <w:proofErr w:type="spellEnd"/>
            <w:r w:rsidRPr="00F46BBD">
              <w:rPr>
                <w:rFonts w:ascii="Times New Roman" w:hAnsi="Times New Roman" w:cs="Times New Roman"/>
                <w:bCs/>
                <w:lang w:val="pl-PL"/>
              </w:rPr>
              <w:t>) oraz kłódki (oczko w obudowie do założenia kłódki).</w:t>
            </w:r>
          </w:p>
          <w:p w14:paraId="4F604ABB" w14:textId="77777777" w:rsidR="00FC36E8" w:rsidRPr="00F46BBD" w:rsidRDefault="00FC36E8" w:rsidP="00730A91">
            <w:pPr>
              <w:pStyle w:val="Akapitzlist"/>
              <w:numPr>
                <w:ilvl w:val="0"/>
                <w:numId w:val="42"/>
              </w:numPr>
              <w:ind w:left="310" w:hanging="284"/>
              <w:jc w:val="both"/>
              <w:rPr>
                <w:rFonts w:ascii="Times New Roman" w:hAnsi="Times New Roman" w:cs="Times New Roman"/>
                <w:bCs/>
                <w:lang w:val="pl-PL"/>
              </w:rPr>
            </w:pPr>
            <w:r w:rsidRPr="00F46BBD">
              <w:rPr>
                <w:rFonts w:ascii="Times New Roman" w:hAnsi="Times New Roman" w:cs="Times New Roman"/>
                <w:bCs/>
                <w:lang w:val="pl-PL"/>
              </w:rPr>
              <w:t>Obudowa musi posiadać wbudowany wizualny system diagnostyczny, służący do sygnalizowania i diagnozowania problemów z komputerem i jego komponentami, sygnalizacja oparta na zmianie statusów diody LED przycisku POWER (tzn. barw i miganie):</w:t>
            </w:r>
          </w:p>
          <w:p w14:paraId="3C1FD5EE" w14:textId="77777777" w:rsidR="00FC36E8" w:rsidRPr="00F46BBD" w:rsidRDefault="00FC36E8" w:rsidP="00730A91">
            <w:pPr>
              <w:pStyle w:val="Akapitzlist"/>
              <w:numPr>
                <w:ilvl w:val="0"/>
                <w:numId w:val="17"/>
              </w:numPr>
              <w:jc w:val="both"/>
              <w:rPr>
                <w:rFonts w:ascii="Times New Roman" w:hAnsi="Times New Roman" w:cs="Times New Roman"/>
                <w:bCs/>
                <w:lang w:val="pl-PL"/>
              </w:rPr>
            </w:pPr>
            <w:r w:rsidRPr="00F46BBD">
              <w:rPr>
                <w:rFonts w:ascii="Times New Roman" w:hAnsi="Times New Roman" w:cs="Times New Roman"/>
                <w:bCs/>
                <w:lang w:val="pl-PL"/>
              </w:rPr>
              <w:t xml:space="preserve">w szczególności musi sygnalizować: uszkodzenie lub brak pamięci RAM, uszkodzenie płyty głównej, uszkodzenie kontrolera video, awarię CMOS baterii, awarię </w:t>
            </w:r>
            <w:proofErr w:type="spellStart"/>
            <w:r w:rsidRPr="00F46BBD">
              <w:rPr>
                <w:rFonts w:ascii="Times New Roman" w:hAnsi="Times New Roman" w:cs="Times New Roman"/>
                <w:bCs/>
                <w:lang w:val="pl-PL"/>
              </w:rPr>
              <w:t>BIOS’u</w:t>
            </w:r>
            <w:proofErr w:type="spellEnd"/>
            <w:r w:rsidRPr="00F46BBD">
              <w:rPr>
                <w:rFonts w:ascii="Times New Roman" w:hAnsi="Times New Roman" w:cs="Times New Roman"/>
                <w:bCs/>
                <w:lang w:val="pl-PL"/>
              </w:rPr>
              <w:t>, awarię procesora.</w:t>
            </w:r>
          </w:p>
          <w:p w14:paraId="2C5ED7D0" w14:textId="77777777" w:rsidR="00FC36E8" w:rsidRPr="00F46BBD" w:rsidRDefault="00FC36E8" w:rsidP="00730A91">
            <w:pPr>
              <w:pStyle w:val="Akapitzlist"/>
              <w:numPr>
                <w:ilvl w:val="0"/>
                <w:numId w:val="17"/>
              </w:numPr>
              <w:jc w:val="both"/>
              <w:rPr>
                <w:rFonts w:ascii="Times New Roman" w:hAnsi="Times New Roman" w:cs="Times New Roman"/>
                <w:bCs/>
                <w:lang w:val="pl-PL"/>
              </w:rPr>
            </w:pPr>
            <w:r w:rsidRPr="00F46BBD">
              <w:rPr>
                <w:rFonts w:ascii="Times New Roman" w:hAnsi="Times New Roman" w:cs="Times New Roman"/>
                <w:bCs/>
                <w:lang w:val="pl-PL"/>
              </w:rPr>
              <w:t>Oferowany system diagnostyczny nie może wykorzystywać minimalnej ilości wolnych slotów wymaganych w specyfikacji,</w:t>
            </w:r>
          </w:p>
          <w:p w14:paraId="4D8A23EC" w14:textId="77777777" w:rsidR="00FC36E8" w:rsidRPr="00F46BBD" w:rsidRDefault="00FC36E8" w:rsidP="00730A91">
            <w:pPr>
              <w:pStyle w:val="Akapitzlist"/>
              <w:numPr>
                <w:ilvl w:val="0"/>
                <w:numId w:val="42"/>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Każdy komputer powinien być oznaczony niepowtarzalnym numerem seryjnym umieszczonym na obudowie, oraz wpisanym na stałe w BIOS. </w:t>
            </w:r>
          </w:p>
        </w:tc>
      </w:tr>
      <w:tr w:rsidR="00FC36E8" w:rsidRPr="00F46BBD" w14:paraId="45E81B69" w14:textId="77777777" w:rsidTr="000C2571">
        <w:tc>
          <w:tcPr>
            <w:tcW w:w="308" w:type="pct"/>
            <w:tcBorders>
              <w:top w:val="nil"/>
              <w:left w:val="single" w:sz="8" w:space="0" w:color="auto"/>
              <w:bottom w:val="single" w:sz="8" w:space="0" w:color="auto"/>
              <w:right w:val="single" w:sz="8" w:space="0" w:color="auto"/>
            </w:tcBorders>
            <w:vAlign w:val="center"/>
          </w:tcPr>
          <w:p w14:paraId="7AF6298F" w14:textId="07EC40CC" w:rsidR="00FC36E8" w:rsidRPr="00F46BBD" w:rsidRDefault="001B0015"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9</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55E3D"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Bezpieczeństwo</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D3DC6" w14:textId="77777777" w:rsidR="00FC36E8" w:rsidRPr="00F46BBD" w:rsidRDefault="00FC36E8" w:rsidP="00730A91">
            <w:pPr>
              <w:pStyle w:val="Akapitzlist"/>
              <w:numPr>
                <w:ilvl w:val="0"/>
                <w:numId w:val="43"/>
              </w:numPr>
              <w:ind w:left="310" w:hanging="284"/>
              <w:jc w:val="both"/>
              <w:rPr>
                <w:rFonts w:ascii="Times New Roman" w:hAnsi="Times New Roman" w:cs="Times New Roman"/>
                <w:bCs/>
                <w:lang w:val="pl-PL"/>
              </w:rPr>
            </w:pPr>
            <w:r w:rsidRPr="00F46BBD">
              <w:rPr>
                <w:rFonts w:ascii="Times New Roman" w:hAnsi="Times New Roman" w:cs="Times New Roman"/>
                <w:bCs/>
                <w:lang w:val="pl-PL"/>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43D7B92F" w14:textId="77777777" w:rsidR="00FC36E8" w:rsidRPr="00F46BBD" w:rsidRDefault="00FC36E8" w:rsidP="00730A91">
            <w:pPr>
              <w:pStyle w:val="Akapitzlist"/>
              <w:numPr>
                <w:ilvl w:val="0"/>
                <w:numId w:val="43"/>
              </w:numPr>
              <w:ind w:left="310" w:hanging="284"/>
              <w:jc w:val="both"/>
              <w:rPr>
                <w:rFonts w:ascii="Times New Roman" w:hAnsi="Times New Roman" w:cs="Times New Roman"/>
                <w:bCs/>
              </w:rPr>
            </w:pPr>
            <w:r w:rsidRPr="00F46BBD">
              <w:rPr>
                <w:rFonts w:ascii="Times New Roman" w:hAnsi="Times New Roman" w:cs="Times New Roman"/>
                <w:bCs/>
                <w:lang w:val="pl-PL"/>
              </w:rPr>
              <w:t xml:space="preserve">Zaimplementowany w BIOS system diagnostyczny z graficznym interfejsem użytkownika dostępny z poziomu szybkiego menu </w:t>
            </w:r>
            <w:proofErr w:type="spellStart"/>
            <w:r w:rsidRPr="00F46BBD">
              <w:rPr>
                <w:rFonts w:ascii="Times New Roman" w:hAnsi="Times New Roman" w:cs="Times New Roman"/>
                <w:bCs/>
                <w:lang w:val="pl-PL"/>
              </w:rPr>
              <w:t>boot’owania</w:t>
            </w:r>
            <w:proofErr w:type="spellEnd"/>
            <w:r w:rsidRPr="00F46BBD">
              <w:rPr>
                <w:rFonts w:ascii="Times New Roman" w:hAnsi="Times New Roman" w:cs="Times New Roman"/>
                <w:bCs/>
                <w:lang w:val="pl-PL"/>
              </w:rPr>
              <w:t xml:space="preserve">, umożliwiający jednoczesne przetestowanie w celu wykrycia usterki zainstalowanych komponentów w oferowanym komputerze bez konieczności uruchamiania systemu operacyjnego. System musi realizować funkcjonalności: sprawdzenie Master </w:t>
            </w:r>
            <w:proofErr w:type="spellStart"/>
            <w:r w:rsidRPr="00F46BBD">
              <w:rPr>
                <w:rFonts w:ascii="Times New Roman" w:hAnsi="Times New Roman" w:cs="Times New Roman"/>
                <w:bCs/>
                <w:lang w:val="pl-PL"/>
              </w:rPr>
              <w:t>Boot</w:t>
            </w:r>
            <w:proofErr w:type="spellEnd"/>
            <w:r w:rsidRPr="00F46BBD">
              <w:rPr>
                <w:rFonts w:ascii="Times New Roman" w:hAnsi="Times New Roman" w:cs="Times New Roman"/>
                <w:bCs/>
                <w:lang w:val="pl-PL"/>
              </w:rPr>
              <w:t xml:space="preserve"> </w:t>
            </w:r>
            <w:proofErr w:type="spellStart"/>
            <w:r w:rsidRPr="00F46BBD">
              <w:rPr>
                <w:rFonts w:ascii="Times New Roman" w:hAnsi="Times New Roman" w:cs="Times New Roman"/>
                <w:bCs/>
                <w:lang w:val="pl-PL"/>
              </w:rPr>
              <w:t>Record</w:t>
            </w:r>
            <w:proofErr w:type="spellEnd"/>
            <w:r w:rsidRPr="00F46BBD">
              <w:rPr>
                <w:rFonts w:ascii="Times New Roman" w:hAnsi="Times New Roman" w:cs="Times New Roman"/>
                <w:bCs/>
                <w:lang w:val="pl-PL"/>
              </w:rPr>
              <w:t xml:space="preserve"> na gotowość do uruchomienia oferowanego systemu operacyjnego, test procesora, test pamięci, test wentylatora dla procesora, test podłączonego wyświetlacza, </w:t>
            </w:r>
            <w:r w:rsidRPr="00F46BBD">
              <w:rPr>
                <w:rFonts w:ascii="Times New Roman" w:hAnsi="Times New Roman" w:cs="Times New Roman"/>
                <w:bCs/>
                <w:lang w:val="pl-PL"/>
              </w:rPr>
              <w:lastRenderedPageBreak/>
              <w:t>test napędu optycznego, test portów USB, test dysku twardego, test podłączonych kabli, test podłączonego głośnika</w:t>
            </w:r>
          </w:p>
        </w:tc>
      </w:tr>
      <w:tr w:rsidR="00FC36E8" w:rsidRPr="00F46BBD" w14:paraId="3C124FFD" w14:textId="77777777" w:rsidTr="000C2571">
        <w:tc>
          <w:tcPr>
            <w:tcW w:w="308" w:type="pct"/>
            <w:tcBorders>
              <w:top w:val="nil"/>
              <w:left w:val="single" w:sz="8" w:space="0" w:color="auto"/>
              <w:bottom w:val="single" w:sz="8" w:space="0" w:color="auto"/>
              <w:right w:val="single" w:sz="8" w:space="0" w:color="auto"/>
            </w:tcBorders>
            <w:vAlign w:val="center"/>
          </w:tcPr>
          <w:p w14:paraId="74707517" w14:textId="111F6C1E"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lastRenderedPageBreak/>
              <w:t>1</w:t>
            </w:r>
            <w:r w:rsidR="00DD130B" w:rsidRPr="00F46BBD">
              <w:rPr>
                <w:rFonts w:ascii="Times New Roman" w:hAnsi="Times New Roman" w:cs="Times New Roman"/>
                <w:b/>
                <w:bCs/>
                <w:color w:val="000000"/>
              </w:rPr>
              <w:t>0</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8ED6B"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Wirtualizacja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8D14E" w14:textId="77777777" w:rsidR="00FC36E8" w:rsidRPr="00F46BBD" w:rsidRDefault="00FC36E8" w:rsidP="000C2571">
            <w:pPr>
              <w:spacing w:after="0"/>
              <w:jc w:val="both"/>
              <w:rPr>
                <w:rFonts w:ascii="Times New Roman" w:hAnsi="Times New Roman" w:cs="Times New Roman"/>
                <w:bCs/>
              </w:rPr>
            </w:pPr>
            <w:r w:rsidRPr="00F46BBD">
              <w:rPr>
                <w:rFonts w:ascii="Times New Roman" w:hAnsi="Times New Roman" w:cs="Times New Roman"/>
              </w:rPr>
              <w:t xml:space="preserve">Sprzętowe wsparcie technologii wirtualizacji realizowane łącznie w procesorze, chipsecie płyty głównej oraz w BIOS systemu. </w:t>
            </w:r>
          </w:p>
        </w:tc>
      </w:tr>
      <w:tr w:rsidR="00FC36E8" w:rsidRPr="00F46BBD" w14:paraId="3D898102" w14:textId="77777777" w:rsidTr="000C2571">
        <w:tc>
          <w:tcPr>
            <w:tcW w:w="308" w:type="pct"/>
            <w:tcBorders>
              <w:top w:val="nil"/>
              <w:left w:val="single" w:sz="8" w:space="0" w:color="auto"/>
              <w:bottom w:val="single" w:sz="8" w:space="0" w:color="auto"/>
              <w:right w:val="single" w:sz="8" w:space="0" w:color="auto"/>
            </w:tcBorders>
            <w:vAlign w:val="center"/>
          </w:tcPr>
          <w:p w14:paraId="25936EA9" w14:textId="3733BEC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r w:rsidR="00DD130B" w:rsidRPr="00F46BBD">
              <w:rPr>
                <w:rFonts w:ascii="Times New Roman" w:hAnsi="Times New Roman" w:cs="Times New Roman"/>
                <w:b/>
                <w:bCs/>
                <w:color w:val="000000"/>
              </w:rPr>
              <w:t>1</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90364"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Certyfikaty i standardy</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3DD70" w14:textId="77777777" w:rsidR="00FC36E8" w:rsidRPr="00F46BBD" w:rsidRDefault="00FC36E8" w:rsidP="00730A91">
            <w:pPr>
              <w:pStyle w:val="Akapitzlist"/>
              <w:numPr>
                <w:ilvl w:val="0"/>
                <w:numId w:val="44"/>
              </w:numPr>
              <w:ind w:left="310" w:hanging="284"/>
              <w:jc w:val="both"/>
              <w:rPr>
                <w:rFonts w:ascii="Times New Roman" w:hAnsi="Times New Roman" w:cs="Times New Roman"/>
                <w:bCs/>
                <w:lang w:val="pl-PL"/>
              </w:rPr>
            </w:pPr>
            <w:r w:rsidRPr="00F46BBD">
              <w:rPr>
                <w:rFonts w:ascii="Times New Roman" w:hAnsi="Times New Roman" w:cs="Times New Roman"/>
                <w:bCs/>
                <w:lang w:val="pl-PL"/>
              </w:rPr>
              <w:t>Certyfikat ISO 9001 (lub norma równoważna) dla producenta sprzętu.</w:t>
            </w:r>
          </w:p>
          <w:p w14:paraId="42E2B774" w14:textId="77777777" w:rsidR="00FC36E8" w:rsidRPr="00F46BBD" w:rsidRDefault="00FC36E8" w:rsidP="00730A91">
            <w:pPr>
              <w:pStyle w:val="Akapitzlist"/>
              <w:numPr>
                <w:ilvl w:val="0"/>
                <w:numId w:val="44"/>
              </w:numPr>
              <w:ind w:left="310" w:hanging="284"/>
              <w:jc w:val="both"/>
              <w:rPr>
                <w:rFonts w:ascii="Times New Roman" w:hAnsi="Times New Roman" w:cs="Times New Roman"/>
                <w:bCs/>
                <w:lang w:val="pl-PL"/>
              </w:rPr>
            </w:pPr>
            <w:r w:rsidRPr="00F46BBD">
              <w:rPr>
                <w:rFonts w:ascii="Times New Roman" w:hAnsi="Times New Roman" w:cs="Times New Roman"/>
                <w:bCs/>
                <w:lang w:val="pl-PL"/>
              </w:rPr>
              <w:t>Deklaracja zgodności CE.</w:t>
            </w:r>
          </w:p>
          <w:p w14:paraId="0EA4A59A" w14:textId="77777777" w:rsidR="00FC36E8" w:rsidRPr="00F46BBD" w:rsidRDefault="00FC36E8" w:rsidP="00730A91">
            <w:pPr>
              <w:pStyle w:val="Akapitzlist"/>
              <w:numPr>
                <w:ilvl w:val="0"/>
                <w:numId w:val="44"/>
              </w:numPr>
              <w:ind w:left="310" w:hanging="284"/>
              <w:jc w:val="both"/>
              <w:rPr>
                <w:rFonts w:ascii="Times New Roman" w:hAnsi="Times New Roman" w:cs="Times New Roman"/>
                <w:bCs/>
                <w:lang w:val="pl-PL"/>
              </w:rPr>
            </w:pPr>
            <w:r w:rsidRPr="00F46BBD">
              <w:rPr>
                <w:rFonts w:ascii="Times New Roman" w:hAnsi="Times New Roman" w:cs="Times New Roman"/>
                <w:bCs/>
                <w:lang w:val="pl-PL"/>
              </w:rPr>
              <w:t>Urządzenia wyprodukowane są przez producenta, zgodnie z normą PN-EN ISO 50001 (lub równoważną).</w:t>
            </w:r>
          </w:p>
          <w:p w14:paraId="5D71AADC" w14:textId="77777777" w:rsidR="00FC36E8" w:rsidRPr="00F46BBD" w:rsidRDefault="00FC36E8" w:rsidP="00730A91">
            <w:pPr>
              <w:pStyle w:val="Akapitzlist"/>
              <w:numPr>
                <w:ilvl w:val="0"/>
                <w:numId w:val="44"/>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Certyfikat TCO Edge (lub równoważny), wymagana certyfikacja na stronie:</w:t>
            </w:r>
          </w:p>
          <w:p w14:paraId="6CB49050" w14:textId="77777777" w:rsidR="00FC36E8" w:rsidRPr="00F46BBD" w:rsidRDefault="00FC36E8" w:rsidP="000C2571">
            <w:pPr>
              <w:pStyle w:val="Akapitzlist"/>
              <w:spacing w:after="0"/>
              <w:ind w:left="312"/>
              <w:contextualSpacing w:val="0"/>
              <w:jc w:val="both"/>
              <w:rPr>
                <w:rFonts w:ascii="Times New Roman" w:hAnsi="Times New Roman" w:cs="Times New Roman"/>
                <w:bCs/>
                <w:lang w:val="pl-PL"/>
              </w:rPr>
            </w:pPr>
            <w:r w:rsidRPr="00F46BBD">
              <w:rPr>
                <w:rFonts w:ascii="Times New Roman" w:hAnsi="Times New Roman" w:cs="Times New Roman"/>
                <w:bCs/>
                <w:lang w:val="pl-PL"/>
              </w:rPr>
              <w:t>http://tcocertified.com/product-finder/ (lub równoważnej).</w:t>
            </w:r>
          </w:p>
          <w:p w14:paraId="66113775" w14:textId="77777777" w:rsidR="00FC36E8" w:rsidRPr="00F46BBD" w:rsidRDefault="00FC36E8" w:rsidP="00730A91">
            <w:pPr>
              <w:pStyle w:val="Akapitzlist"/>
              <w:numPr>
                <w:ilvl w:val="0"/>
                <w:numId w:val="44"/>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 xml:space="preserve">Potwierdzenie spełnienia kryteriów środowiskowych, w tym zgodności z dyrektywą </w:t>
            </w:r>
            <w:proofErr w:type="spellStart"/>
            <w:r w:rsidRPr="00F46BBD">
              <w:rPr>
                <w:rFonts w:ascii="Times New Roman" w:hAnsi="Times New Roman" w:cs="Times New Roman"/>
                <w:bCs/>
                <w:lang w:val="pl-PL"/>
              </w:rPr>
              <w:t>RoHS</w:t>
            </w:r>
            <w:proofErr w:type="spellEnd"/>
            <w:r w:rsidRPr="00F46BBD">
              <w:rPr>
                <w:rFonts w:ascii="Times New Roman" w:hAnsi="Times New Roman" w:cs="Times New Roman"/>
                <w:bCs/>
                <w:lang w:val="pl-PL"/>
              </w:rPr>
              <w:t xml:space="preserve"> Unii Europejskiej o eliminacji substancji niebezpiecznych (lub równoważną)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(lub równoważną) dla płyty głównej oraz elementów wykonanych z tworzyw sztucznych o masie powyżej 25 gramów.</w:t>
            </w:r>
          </w:p>
        </w:tc>
      </w:tr>
      <w:tr w:rsidR="00FC36E8" w:rsidRPr="00F46BBD" w14:paraId="6472F561" w14:textId="77777777" w:rsidTr="000C2571">
        <w:tc>
          <w:tcPr>
            <w:tcW w:w="308" w:type="pct"/>
            <w:tcBorders>
              <w:top w:val="nil"/>
              <w:left w:val="single" w:sz="8" w:space="0" w:color="auto"/>
              <w:bottom w:val="single" w:sz="8" w:space="0" w:color="auto"/>
              <w:right w:val="single" w:sz="8" w:space="0" w:color="auto"/>
            </w:tcBorders>
            <w:vAlign w:val="center"/>
          </w:tcPr>
          <w:p w14:paraId="1E0866F1" w14:textId="1D3CC5CD"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r w:rsidR="00DD130B" w:rsidRPr="00F46BBD">
              <w:rPr>
                <w:rFonts w:ascii="Times New Roman" w:hAnsi="Times New Roman" w:cs="Times New Roman"/>
                <w:b/>
                <w:bCs/>
                <w:color w:val="000000"/>
              </w:rPr>
              <w:t>2</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32F991"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Warunki gwarancji</w:t>
            </w:r>
          </w:p>
          <w:p w14:paraId="06C897CC" w14:textId="77777777" w:rsidR="009A6604" w:rsidRPr="00F46BBD" w:rsidRDefault="009A6604" w:rsidP="000C2571">
            <w:pPr>
              <w:spacing w:after="0"/>
              <w:jc w:val="center"/>
              <w:rPr>
                <w:rFonts w:ascii="Times New Roman" w:hAnsi="Times New Roman" w:cs="Times New Roman"/>
                <w:b/>
                <w:bCs/>
                <w:color w:val="000000"/>
              </w:rPr>
            </w:pPr>
          </w:p>
          <w:p w14:paraId="4361EF5C" w14:textId="3074AAC8" w:rsidR="009A6604" w:rsidRPr="00F46BBD" w:rsidRDefault="009A6604"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Wsparcie techniczne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1A7F1" w14:textId="77777777" w:rsidR="009A6604" w:rsidRPr="00F46BBD" w:rsidRDefault="009A6604" w:rsidP="009A6604">
            <w:pPr>
              <w:pStyle w:val="Akapitzlist"/>
              <w:numPr>
                <w:ilvl w:val="0"/>
                <w:numId w:val="45"/>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Wymagany okres gwarancji jest parametrem podlegającym ocenie w kryterium „Gwarancja”, i określony w pkt III.7 SIWZ.</w:t>
            </w:r>
          </w:p>
          <w:p w14:paraId="23A499ED" w14:textId="77777777" w:rsidR="009A6604" w:rsidRPr="00F46BBD" w:rsidRDefault="009A6604" w:rsidP="009A6604">
            <w:pPr>
              <w:pStyle w:val="Akapitzlist"/>
              <w:numPr>
                <w:ilvl w:val="0"/>
                <w:numId w:val="45"/>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Czas trwania wsparcia technicznego producenta równy zadeklarowanemu przez Wykonawcę na Załączniku nr 1 do SIWZ okresowi gwarancji.</w:t>
            </w:r>
          </w:p>
          <w:p w14:paraId="6E10E531" w14:textId="4B3DF232" w:rsidR="002F656F" w:rsidRPr="00F46BBD" w:rsidRDefault="002F656F" w:rsidP="00CB1F7A">
            <w:pPr>
              <w:pStyle w:val="Akapitzlist"/>
              <w:numPr>
                <w:ilvl w:val="0"/>
                <w:numId w:val="45"/>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Gwarancja świadczona na miejscu u klienta.</w:t>
            </w:r>
          </w:p>
          <w:p w14:paraId="13155AF1" w14:textId="77777777" w:rsidR="00FC36E8" w:rsidRPr="00F46BBD" w:rsidRDefault="00FC36E8" w:rsidP="00730A91">
            <w:pPr>
              <w:pStyle w:val="Akapitzlist"/>
              <w:numPr>
                <w:ilvl w:val="0"/>
                <w:numId w:val="45"/>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Czas reakcji serwisu - do końca następnego dnia roboczego</w:t>
            </w:r>
          </w:p>
          <w:p w14:paraId="239D4BD5" w14:textId="27C84C69" w:rsidR="00FC36E8" w:rsidRPr="00F46BBD" w:rsidRDefault="00FC36E8" w:rsidP="00D030B6">
            <w:pPr>
              <w:pStyle w:val="Akapitzlist"/>
              <w:numPr>
                <w:ilvl w:val="0"/>
                <w:numId w:val="45"/>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 xml:space="preserve">W przypadku awarii dysków twardych dysk pozostaje u Zamawiającego </w:t>
            </w:r>
          </w:p>
        </w:tc>
      </w:tr>
      <w:tr w:rsidR="00FC36E8" w:rsidRPr="00F46BBD" w14:paraId="69E83D5F" w14:textId="77777777" w:rsidTr="000C2571">
        <w:tc>
          <w:tcPr>
            <w:tcW w:w="308" w:type="pct"/>
            <w:tcBorders>
              <w:top w:val="nil"/>
              <w:left w:val="single" w:sz="8" w:space="0" w:color="auto"/>
              <w:bottom w:val="single" w:sz="8" w:space="0" w:color="auto"/>
              <w:right w:val="single" w:sz="8" w:space="0" w:color="auto"/>
            </w:tcBorders>
            <w:vAlign w:val="center"/>
          </w:tcPr>
          <w:p w14:paraId="293C83A0" w14:textId="39FDBC92"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r w:rsidR="00DD130B" w:rsidRPr="00F46BBD">
              <w:rPr>
                <w:rFonts w:ascii="Times New Roman" w:hAnsi="Times New Roman" w:cs="Times New Roman"/>
                <w:b/>
                <w:bCs/>
                <w:color w:val="000000"/>
              </w:rPr>
              <w:t>3</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924E7F" w14:textId="436A32D8"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 xml:space="preserve">Wsparcie techniczne </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DA088C" w14:textId="77777777" w:rsidR="00FC36E8" w:rsidRPr="00F46BBD" w:rsidRDefault="00FC36E8" w:rsidP="009A6604">
            <w:pPr>
              <w:pStyle w:val="Akapitzlist"/>
              <w:numPr>
                <w:ilvl w:val="0"/>
                <w:numId w:val="60"/>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Możliwość telefonicznego sprawdzenia konfiguracji sprzętowej komputera oraz warunków gwarancji po podaniu numeru seryjnego bezpośrednio u producenta lub jego przedstawiciela.</w:t>
            </w:r>
          </w:p>
          <w:p w14:paraId="2B86B55B" w14:textId="253A2A01" w:rsidR="00FC36E8" w:rsidRPr="00F46BBD" w:rsidRDefault="00FC36E8" w:rsidP="009A6604">
            <w:pPr>
              <w:pStyle w:val="Akapitzlist"/>
              <w:numPr>
                <w:ilvl w:val="0"/>
                <w:numId w:val="60"/>
              </w:numPr>
              <w:spacing w:after="0"/>
              <w:ind w:left="312" w:hanging="284"/>
              <w:contextualSpacing w:val="0"/>
              <w:jc w:val="both"/>
              <w:rPr>
                <w:rFonts w:ascii="Times New Roman" w:hAnsi="Times New Roman" w:cs="Times New Roman"/>
                <w:bCs/>
                <w:lang w:val="pl-PL"/>
              </w:rPr>
            </w:pPr>
            <w:r w:rsidRPr="00F46BBD">
              <w:rPr>
                <w:rFonts w:ascii="Times New Roman" w:hAnsi="Times New Roman" w:cs="Times New Roman"/>
                <w:bCs/>
                <w:lang w:val="pl-PL"/>
              </w:rPr>
              <w:t>Dostęp do najnowszych sterowników i uaktualnień na stronie producenta zestawu realizowany poprzez podanie na dedykowanej stronie internetowej producenta numeru seryjnego lub modelu komputera.</w:t>
            </w:r>
          </w:p>
        </w:tc>
      </w:tr>
      <w:tr w:rsidR="00FC36E8" w:rsidRPr="00F46BBD" w14:paraId="0241A23B" w14:textId="77777777" w:rsidTr="000C2571">
        <w:tc>
          <w:tcPr>
            <w:tcW w:w="308" w:type="pct"/>
            <w:tcBorders>
              <w:top w:val="nil"/>
              <w:left w:val="single" w:sz="8" w:space="0" w:color="auto"/>
              <w:bottom w:val="single" w:sz="8" w:space="0" w:color="auto"/>
              <w:right w:val="single" w:sz="8" w:space="0" w:color="auto"/>
            </w:tcBorders>
            <w:vAlign w:val="center"/>
          </w:tcPr>
          <w:p w14:paraId="0D875323" w14:textId="3BC09631"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r w:rsidR="00DD130B" w:rsidRPr="00F46BBD">
              <w:rPr>
                <w:rFonts w:ascii="Times New Roman" w:hAnsi="Times New Roman" w:cs="Times New Roman"/>
                <w:b/>
                <w:bCs/>
                <w:color w:val="000000"/>
              </w:rPr>
              <w:t>4</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307DE4"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System operacyjny</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5A5696" w14:textId="77777777" w:rsidR="00FC36E8" w:rsidRPr="00F46BBD" w:rsidRDefault="00FC36E8" w:rsidP="00730A91">
            <w:pPr>
              <w:pStyle w:val="Akapitzlist"/>
              <w:numPr>
                <w:ilvl w:val="0"/>
                <w:numId w:val="46"/>
              </w:numPr>
              <w:spacing w:after="0"/>
              <w:ind w:left="312" w:hanging="284"/>
              <w:contextualSpacing w:val="0"/>
              <w:jc w:val="both"/>
              <w:rPr>
                <w:rFonts w:ascii="Times New Roman" w:hAnsi="Times New Roman" w:cs="Times New Roman"/>
                <w:bCs/>
                <w:bdr w:val="none" w:sz="0" w:space="0" w:color="auto" w:frame="1"/>
                <w:lang w:val="pl-PL"/>
              </w:rPr>
            </w:pPr>
            <w:r w:rsidRPr="00F46BBD">
              <w:rPr>
                <w:rFonts w:ascii="Times New Roman" w:hAnsi="Times New Roman" w:cs="Times New Roman"/>
                <w:bCs/>
                <w:bdr w:val="none" w:sz="0" w:space="0" w:color="auto" w:frame="1"/>
                <w:lang w:val="pl-PL"/>
              </w:rPr>
              <w:t>System operacyjny do wyposażenia komputerów, zapewniający:</w:t>
            </w:r>
          </w:p>
          <w:p w14:paraId="48B8B2A0" w14:textId="3E707372"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 xml:space="preserve">Poprawną pracę użytkownika komputera w celu zapewnienia współpracy ze środowiskiem sieciowym oraz aplikacjami funkcjonującymi </w:t>
            </w:r>
            <w:r w:rsidR="005D42A0" w:rsidRPr="00F46BBD">
              <w:rPr>
                <w:rFonts w:ascii="Times New Roman" w:hAnsi="Times New Roman" w:cs="Times New Roman"/>
                <w:bCs/>
                <w:bdr w:val="none" w:sz="0" w:space="0" w:color="auto" w:frame="1"/>
              </w:rPr>
              <w:t>w pracach biurowych.</w:t>
            </w:r>
          </w:p>
          <w:p w14:paraId="70A980F5"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Pełną współpracę ze środowiskiem sieciowym Zamawiającego (domena Windows, usługa katalogowa Active Directory).</w:t>
            </w:r>
          </w:p>
          <w:p w14:paraId="31C5393B"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zarejestrowania komputera w domenie posiadanej przez Zamawiającego.</w:t>
            </w:r>
          </w:p>
          <w:p w14:paraId="76315A95"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autoryzowania użytkownika przy wykorzystaniu loginu i hasła zdefiniowanego dla konta w domenie, bez konieczności instalowania dodatkowego oprogramowania integracyjnego.</w:t>
            </w:r>
          </w:p>
          <w:p w14:paraId="5E6CF146"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założenia profilu użytkownika na komputerze dla użytkownika zdefiniowanego w domenie przy pierwszym zalogowaniu się do domeny.</w:t>
            </w:r>
          </w:p>
          <w:p w14:paraId="1471010B"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lastRenderedPageBreak/>
              <w:t>Dostępność aktualizacji i poprawek do systemu u producenta systemu bezpłatnie i bez dodatkowych opłat licencyjnych z możliwością wyboru instalowanych poprawek.</w:t>
            </w:r>
          </w:p>
          <w:p w14:paraId="4E41CB14"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zdalnej, automatycznej instalacji, konfiguracji, administrowania oraz aktualizowania systemu.</w:t>
            </w:r>
          </w:p>
          <w:p w14:paraId="4D188E10"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udostępniania i przejmowania zarządzania systemem przy użyciu pulpitu zdalnego.</w:t>
            </w:r>
          </w:p>
          <w:p w14:paraId="420EE6CF"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udostępniania plików i drukarek.</w:t>
            </w:r>
          </w:p>
          <w:p w14:paraId="50B97BB9"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blokowania lub dopuszczania dowolnych urządzeń peryferyjnych za pomocą polityk sprzętowych zdefiniowanych w domenie.</w:t>
            </w:r>
          </w:p>
          <w:p w14:paraId="76CC50F4"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zdalnego instalowania i odinstalowania oprogramowania w systemie na podstawie polityk zdefiniowanych w domenie.</w:t>
            </w:r>
          </w:p>
          <w:p w14:paraId="174A9E4C"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Wsparcie dla większości powszechnie używanych urządzeń (drukarek, urządzeń sieciowych, urządzeń USB, urządzeń Plug &amp; Play, Wi-Fi).</w:t>
            </w:r>
          </w:p>
          <w:p w14:paraId="24A7949D"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Zintegrowaną zaporę sieciową wraz z konsolą do zarządzania ustawieniami i regułami IP v4 i v6.</w:t>
            </w:r>
          </w:p>
          <w:p w14:paraId="4BFD1E0E"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Pełną kompatybilność z oferowanym sprzętem.</w:t>
            </w:r>
          </w:p>
          <w:p w14:paraId="4876E2D1"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Zintegrowany z systemem moduł wyszukiwania informacji dostępny z kilku poziomów: poziom menu, poziom otwartego okna systemu operacyjnego.</w:t>
            </w:r>
          </w:p>
          <w:p w14:paraId="13E83CB4"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Możliwość wykonania kopii bezpieczeństwa (całego dysku, wybranych folderów, kopii przyrostowych) wraz z możliwością automatycznego odzyskania wersji wcześniejszej.</w:t>
            </w:r>
          </w:p>
          <w:p w14:paraId="4F6D7186" w14:textId="0938E13F"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Licencja na system musi być nieograniczona w czasie, pozwalać na wielokrotne instalowanie systemu na oferowanym sprzęcie bez konieczności kontaktowania się przez Zamawiającego z producentem systemu lub sprzętu.</w:t>
            </w:r>
          </w:p>
          <w:p w14:paraId="34A8FAFF" w14:textId="6625F00C"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Oferowany system nie może wymagać aktywacji licencji u Producenta systemu.</w:t>
            </w:r>
          </w:p>
          <w:p w14:paraId="51B1CFE5" w14:textId="5876E51C"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Licencja na system powinna zawierać certyfikat autentyczności lub unikalny kod aktywacyjny.</w:t>
            </w:r>
          </w:p>
          <w:p w14:paraId="2D815411" w14:textId="64403A76"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System musi być preinstalowany na dysku twardym komputera w wersji 64 bitowej.</w:t>
            </w:r>
          </w:p>
          <w:p w14:paraId="5582DBC7"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Sterowniki do płyty głównej oraz podzespołów komputera dostarczone na oddzielnych nośnikach. System operacyjny powinien zostać zainstalowany (wraz z aktualizacjami dostępnymi na dzień zawarcia umowy lub późniejszymi).</w:t>
            </w:r>
          </w:p>
          <w:p w14:paraId="183645B3" w14:textId="77777777" w:rsidR="00FC36E8" w:rsidRPr="00F46BBD" w:rsidRDefault="00FC36E8" w:rsidP="00730A91">
            <w:pPr>
              <w:numPr>
                <w:ilvl w:val="0"/>
                <w:numId w:val="47"/>
              </w:numPr>
              <w:spacing w:after="0" w:line="240" w:lineRule="auto"/>
              <w:jc w:val="both"/>
              <w:rPr>
                <w:rFonts w:ascii="Times New Roman" w:hAnsi="Times New Roman" w:cs="Times New Roman"/>
                <w:bCs/>
                <w:bdr w:val="none" w:sz="0" w:space="0" w:color="auto" w:frame="1"/>
              </w:rPr>
            </w:pPr>
            <w:r w:rsidRPr="00F46BBD">
              <w:rPr>
                <w:rFonts w:ascii="Times New Roman" w:hAnsi="Times New Roman" w:cs="Times New Roman"/>
                <w:bCs/>
                <w:bdr w:val="none" w:sz="0" w:space="0" w:color="auto" w:frame="1"/>
              </w:rPr>
              <w:t>Sprzęt powinien posiadać zainstalowane wszystkie sterowniki do wszystkich podzespołów komputera oraz dostarczane w ramach zamówienia aplikacje.</w:t>
            </w:r>
          </w:p>
          <w:p w14:paraId="751CA6C9" w14:textId="77777777" w:rsidR="00FC36E8" w:rsidRPr="00F46BBD" w:rsidRDefault="00FC36E8" w:rsidP="00730A91">
            <w:pPr>
              <w:pStyle w:val="Akapitzlist"/>
              <w:numPr>
                <w:ilvl w:val="0"/>
                <w:numId w:val="46"/>
              </w:numPr>
              <w:ind w:left="310" w:hanging="284"/>
              <w:jc w:val="both"/>
              <w:rPr>
                <w:rFonts w:ascii="Times New Roman" w:hAnsi="Times New Roman" w:cs="Times New Roman"/>
                <w:bCs/>
                <w:bdr w:val="none" w:sz="0" w:space="0" w:color="auto" w:frame="1"/>
                <w:lang w:val="pl-PL"/>
              </w:rPr>
            </w:pPr>
            <w:r w:rsidRPr="00F46BBD">
              <w:rPr>
                <w:rFonts w:ascii="Times New Roman" w:hAnsi="Times New Roman" w:cs="Times New Roman"/>
                <w:bCs/>
                <w:bdr w:val="none" w:sz="0" w:space="0" w:color="auto" w:frame="1"/>
                <w:lang w:val="pl-PL"/>
              </w:rPr>
              <w:t>Zamawiający informuje, że zdecydowana większość komputerów użytkowanych przez pracowników Zamawiającego działa w systemie Microsoft Windows 10 Professional 64 bit PL oraz pracownicy są przeszkoleni w jego obsłudze. Zamawiający wymaga dostarczenia systemu kompatybilnego z wymienionym powyżej.</w:t>
            </w:r>
          </w:p>
          <w:p w14:paraId="67376727" w14:textId="77777777" w:rsidR="00FC36E8" w:rsidRPr="00F46BBD" w:rsidRDefault="00FC36E8" w:rsidP="00730A91">
            <w:pPr>
              <w:pStyle w:val="Akapitzlist"/>
              <w:numPr>
                <w:ilvl w:val="0"/>
                <w:numId w:val="46"/>
              </w:numPr>
              <w:ind w:left="310" w:hanging="284"/>
              <w:jc w:val="both"/>
              <w:rPr>
                <w:rFonts w:ascii="Times New Roman" w:hAnsi="Times New Roman" w:cs="Times New Roman"/>
                <w:bCs/>
                <w:bdr w:val="none" w:sz="0" w:space="0" w:color="auto" w:frame="1"/>
                <w:lang w:val="pl-PL"/>
              </w:rPr>
            </w:pPr>
            <w:r w:rsidRPr="00F46BBD">
              <w:rPr>
                <w:rFonts w:ascii="Times New Roman" w:hAnsi="Times New Roman" w:cs="Times New Roman"/>
                <w:bCs/>
                <w:bdr w:val="none" w:sz="0" w:space="0" w:color="auto" w:frame="1"/>
                <w:lang w:val="pl-PL"/>
              </w:rPr>
              <w:t xml:space="preserve">W przypadku dostawy i zainstalowania przez Wykonawcę systemu równoważnego i kompatybilnego, zobowiązany jest on do uwzględnienia w ofercie wszelkich kosztów związanych z wdrożeniem oferowanego rozwiązania, w szczególności związanych z dostosowaniem do infrastruktury informatycznej, oprogramowania nią zarządzającego, systemowego i narzędziowego, zapewnienia serwisu gwarancyjnego i pogwarancyjnego, udzielenie instruktażu dla użytkowników sprzętu oraz </w:t>
            </w:r>
            <w:r w:rsidRPr="00F46BBD">
              <w:rPr>
                <w:rFonts w:ascii="Times New Roman" w:hAnsi="Times New Roman" w:cs="Times New Roman"/>
                <w:bCs/>
                <w:bdr w:val="none" w:sz="0" w:space="0" w:color="auto" w:frame="1"/>
                <w:lang w:val="pl-PL"/>
              </w:rPr>
              <w:lastRenderedPageBreak/>
              <w:t>instruktażu potwierdzonego certyfikatem dla administratorów systemów informatycznych (instruktaże przeprowadzone zostaną u Zamawiającego).</w:t>
            </w:r>
          </w:p>
          <w:p w14:paraId="537D2001" w14:textId="77777777" w:rsidR="00FC36E8" w:rsidRPr="00F46BBD" w:rsidRDefault="00FC36E8" w:rsidP="00730A91">
            <w:pPr>
              <w:pStyle w:val="Akapitzlist"/>
              <w:numPr>
                <w:ilvl w:val="0"/>
                <w:numId w:val="46"/>
              </w:numPr>
              <w:ind w:left="310" w:hanging="284"/>
              <w:jc w:val="both"/>
              <w:rPr>
                <w:rFonts w:ascii="Times New Roman" w:hAnsi="Times New Roman" w:cs="Times New Roman"/>
                <w:bCs/>
                <w:lang w:val="pl-PL"/>
              </w:rPr>
            </w:pPr>
            <w:r w:rsidRPr="00F46BBD">
              <w:rPr>
                <w:rFonts w:ascii="Times New Roman" w:hAnsi="Times New Roman" w:cs="Times New Roman"/>
                <w:bCs/>
                <w:bdr w:val="none" w:sz="0" w:space="0" w:color="auto" w:frame="1"/>
                <w:lang w:val="pl-PL"/>
              </w:rPr>
              <w:t>W przypadku dostarczenia przez Wykonawcę systemu operacyjnego Windows 10 Professional, klucz licencyjny Windows 10 Professional musi być zapisany trwale w BIOS i umożliwiać instalację systemu operacyjnego na podstawie dołączonego nośnika bezpośrednio z wbudowanego napędu lub zdalnie bez potrzeby ręcznego wpisywania klucza licencyjnego.</w:t>
            </w:r>
          </w:p>
        </w:tc>
      </w:tr>
      <w:tr w:rsidR="00FC36E8" w:rsidRPr="00F46BBD" w14:paraId="4E1C61A1" w14:textId="77777777" w:rsidTr="000C2571">
        <w:tc>
          <w:tcPr>
            <w:tcW w:w="308" w:type="pct"/>
            <w:tcBorders>
              <w:top w:val="nil"/>
              <w:left w:val="single" w:sz="8" w:space="0" w:color="auto"/>
              <w:bottom w:val="single" w:sz="8" w:space="0" w:color="auto"/>
              <w:right w:val="single" w:sz="8" w:space="0" w:color="auto"/>
            </w:tcBorders>
            <w:vAlign w:val="center"/>
          </w:tcPr>
          <w:p w14:paraId="2AF95913" w14:textId="712595BC"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lastRenderedPageBreak/>
              <w:t>1</w:t>
            </w:r>
            <w:r w:rsidR="00DD130B" w:rsidRPr="00F46BBD">
              <w:rPr>
                <w:rFonts w:ascii="Times New Roman" w:hAnsi="Times New Roman" w:cs="Times New Roman"/>
                <w:b/>
                <w:bCs/>
                <w:color w:val="000000"/>
              </w:rPr>
              <w:t>5</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DAE4C1"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Wymagania dodatkowe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868917" w14:textId="77777777" w:rsidR="00FC36E8" w:rsidRPr="00F46BBD" w:rsidRDefault="00FC36E8" w:rsidP="00730A91">
            <w:pPr>
              <w:pStyle w:val="Akapitzlist"/>
              <w:numPr>
                <w:ilvl w:val="0"/>
                <w:numId w:val="48"/>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Wbudowane porty: HDMI, Display Port; min. 4 porty USB na przednim panelu obudowy (w tym min. 2 porty USB 3.1) i min. 4 porty USB na tylnym panelu obudowy (w tym min. 2 porty USB 3.1) </w:t>
            </w:r>
          </w:p>
          <w:p w14:paraId="1646346A" w14:textId="77777777" w:rsidR="00FC36E8" w:rsidRPr="00F46BBD" w:rsidRDefault="00FC36E8" w:rsidP="00730A91">
            <w:pPr>
              <w:pStyle w:val="Akapitzlist"/>
              <w:numPr>
                <w:ilvl w:val="0"/>
                <w:numId w:val="48"/>
              </w:numPr>
              <w:ind w:left="310" w:hanging="284"/>
              <w:jc w:val="both"/>
              <w:rPr>
                <w:rFonts w:ascii="Times New Roman" w:hAnsi="Times New Roman" w:cs="Times New Roman"/>
                <w:bCs/>
                <w:lang w:val="pl-PL"/>
              </w:rPr>
            </w:pPr>
            <w:r w:rsidRPr="00F46BBD">
              <w:rPr>
                <w:rFonts w:ascii="Times New Roman" w:hAnsi="Times New Roman" w:cs="Times New Roman"/>
                <w:bCs/>
                <w:lang w:val="pl-PL"/>
              </w:rPr>
              <w:t>Wymagana ilość i rozmieszczenie (na zewnątrz obudowy komputera) portów USB nie może być osiągnięta w wyniku stosowania konwerterów, przejściówek itp., port słuchawkowo-mikrofonowy na przednim panelu, port Line-out na tylnym panelu</w:t>
            </w:r>
          </w:p>
          <w:p w14:paraId="1E558021" w14:textId="77777777" w:rsidR="00FC36E8" w:rsidRPr="00F46BBD" w:rsidRDefault="00FC36E8" w:rsidP="00730A91">
            <w:pPr>
              <w:pStyle w:val="Akapitzlist"/>
              <w:numPr>
                <w:ilvl w:val="0"/>
                <w:numId w:val="48"/>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Karta sieciowa 10/100/1000 Ethernet RJ 45, zintegrowana z płytą główną, wspierająca obsługę </w:t>
            </w:r>
            <w:proofErr w:type="spellStart"/>
            <w:r w:rsidRPr="00F46BBD">
              <w:rPr>
                <w:rFonts w:ascii="Times New Roman" w:hAnsi="Times New Roman" w:cs="Times New Roman"/>
                <w:bCs/>
                <w:lang w:val="pl-PL"/>
              </w:rPr>
              <w:t>WoL</w:t>
            </w:r>
            <w:proofErr w:type="spellEnd"/>
            <w:r w:rsidRPr="00F46BBD">
              <w:rPr>
                <w:rFonts w:ascii="Times New Roman" w:hAnsi="Times New Roman" w:cs="Times New Roman"/>
                <w:bCs/>
                <w:lang w:val="pl-PL"/>
              </w:rPr>
              <w:t xml:space="preserve"> </w:t>
            </w:r>
          </w:p>
          <w:p w14:paraId="51213F9D" w14:textId="657BC828" w:rsidR="00FC36E8" w:rsidRPr="00F46BBD" w:rsidRDefault="00FC36E8" w:rsidP="00730A91">
            <w:pPr>
              <w:pStyle w:val="Akapitzlist"/>
              <w:numPr>
                <w:ilvl w:val="0"/>
                <w:numId w:val="48"/>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Płyta główna zaprojektowana i wyprodukowana na zlecenie producenta komputera, dedykowana dla danego urządzenia; wyposażona w min 1 złącze PCI Express x16 Gen.3, min. 1 wolne złącza PCI Express x 1, min. 2 złącza DIMM z obsługą do 32GB pamięci RAM, min. 2 złącza SATA w tym 1 </w:t>
            </w:r>
            <w:proofErr w:type="spellStart"/>
            <w:r w:rsidRPr="00F46BBD">
              <w:rPr>
                <w:rFonts w:ascii="Times New Roman" w:hAnsi="Times New Roman" w:cs="Times New Roman"/>
                <w:bCs/>
                <w:lang w:val="pl-PL"/>
              </w:rPr>
              <w:t>szt</w:t>
            </w:r>
            <w:proofErr w:type="spellEnd"/>
            <w:r w:rsidRPr="00F46BBD">
              <w:rPr>
                <w:rFonts w:ascii="Times New Roman" w:hAnsi="Times New Roman" w:cs="Times New Roman"/>
                <w:bCs/>
                <w:lang w:val="pl-PL"/>
              </w:rPr>
              <w:t xml:space="preserve"> SATA 3.0; 1 złącze M.2 2280 dedykowane dla s</w:t>
            </w:r>
            <w:r w:rsidR="00D030B6" w:rsidRPr="00F46BBD">
              <w:rPr>
                <w:rFonts w:ascii="Times New Roman" w:hAnsi="Times New Roman" w:cs="Times New Roman"/>
                <w:bCs/>
                <w:lang w:val="pl-PL"/>
              </w:rPr>
              <w:t>t</w:t>
            </w:r>
            <w:r w:rsidRPr="00F46BBD">
              <w:rPr>
                <w:rFonts w:ascii="Times New Roman" w:hAnsi="Times New Roman" w:cs="Times New Roman"/>
                <w:bCs/>
                <w:lang w:val="pl-PL"/>
              </w:rPr>
              <w:t xml:space="preserve">yków M.2 SATA lub </w:t>
            </w:r>
            <w:proofErr w:type="spellStart"/>
            <w:r w:rsidRPr="00F46BBD">
              <w:rPr>
                <w:rFonts w:ascii="Times New Roman" w:hAnsi="Times New Roman" w:cs="Times New Roman"/>
                <w:bCs/>
                <w:lang w:val="pl-PL"/>
              </w:rPr>
              <w:t>NVMe</w:t>
            </w:r>
            <w:proofErr w:type="spellEnd"/>
            <w:r w:rsidRPr="00F46BBD">
              <w:rPr>
                <w:rFonts w:ascii="Times New Roman" w:hAnsi="Times New Roman" w:cs="Times New Roman"/>
                <w:bCs/>
                <w:lang w:val="pl-PL"/>
              </w:rPr>
              <w:t>, 1 złącze M.2 WLAN</w:t>
            </w:r>
          </w:p>
          <w:p w14:paraId="03924AC6" w14:textId="77777777" w:rsidR="00FC36E8" w:rsidRPr="00F46BBD" w:rsidRDefault="00FC36E8" w:rsidP="00730A91">
            <w:pPr>
              <w:pStyle w:val="Akapitzlist"/>
              <w:numPr>
                <w:ilvl w:val="0"/>
                <w:numId w:val="48"/>
              </w:numPr>
              <w:ind w:left="310" w:hanging="284"/>
              <w:jc w:val="both"/>
              <w:rPr>
                <w:rFonts w:ascii="Times New Roman" w:hAnsi="Times New Roman" w:cs="Times New Roman"/>
                <w:bCs/>
                <w:lang w:val="pl-PL"/>
              </w:rPr>
            </w:pPr>
            <w:r w:rsidRPr="00F46BBD">
              <w:rPr>
                <w:rFonts w:ascii="Times New Roman" w:hAnsi="Times New Roman" w:cs="Times New Roman"/>
                <w:bCs/>
                <w:lang w:val="pl-PL"/>
              </w:rPr>
              <w:t xml:space="preserve">Klawiatura USB w układzie polski programisty </w:t>
            </w:r>
          </w:p>
          <w:p w14:paraId="1E4B2E27" w14:textId="77777777" w:rsidR="00FC36E8" w:rsidRPr="00F46BBD" w:rsidRDefault="00FC36E8" w:rsidP="00730A91">
            <w:pPr>
              <w:pStyle w:val="Akapitzlist"/>
              <w:numPr>
                <w:ilvl w:val="0"/>
                <w:numId w:val="48"/>
              </w:numPr>
              <w:ind w:left="310" w:hanging="284"/>
              <w:jc w:val="both"/>
              <w:rPr>
                <w:rFonts w:ascii="Times New Roman" w:hAnsi="Times New Roman" w:cs="Times New Roman"/>
                <w:bCs/>
                <w:lang w:val="pl-PL"/>
              </w:rPr>
            </w:pPr>
            <w:r w:rsidRPr="00F46BBD">
              <w:rPr>
                <w:rFonts w:ascii="Times New Roman" w:hAnsi="Times New Roman" w:cs="Times New Roman"/>
                <w:bCs/>
                <w:lang w:val="pl-PL"/>
              </w:rPr>
              <w:t>Mysz optyczna USB z dwoma przyciskami oraz rolką (</w:t>
            </w:r>
            <w:proofErr w:type="spellStart"/>
            <w:r w:rsidRPr="00F46BBD">
              <w:rPr>
                <w:rFonts w:ascii="Times New Roman" w:hAnsi="Times New Roman" w:cs="Times New Roman"/>
                <w:bCs/>
                <w:lang w:val="pl-PL"/>
              </w:rPr>
              <w:t>scroll</w:t>
            </w:r>
            <w:proofErr w:type="spellEnd"/>
            <w:r w:rsidRPr="00F46BBD">
              <w:rPr>
                <w:rFonts w:ascii="Times New Roman" w:hAnsi="Times New Roman" w:cs="Times New Roman"/>
                <w:bCs/>
                <w:lang w:val="pl-PL"/>
              </w:rPr>
              <w:t xml:space="preserve">) </w:t>
            </w:r>
          </w:p>
          <w:p w14:paraId="453645B1" w14:textId="77777777" w:rsidR="00FC36E8" w:rsidRPr="00F46BBD" w:rsidRDefault="00FC36E8" w:rsidP="00730A91">
            <w:pPr>
              <w:pStyle w:val="Akapitzlist"/>
              <w:numPr>
                <w:ilvl w:val="0"/>
                <w:numId w:val="48"/>
              </w:numPr>
              <w:ind w:left="310" w:hanging="284"/>
              <w:jc w:val="both"/>
              <w:rPr>
                <w:rFonts w:ascii="Times New Roman" w:hAnsi="Times New Roman" w:cs="Times New Roman"/>
                <w:bCs/>
                <w:lang w:val="pl-PL"/>
              </w:rPr>
            </w:pPr>
            <w:r w:rsidRPr="00F46BBD">
              <w:rPr>
                <w:rFonts w:ascii="Times New Roman" w:hAnsi="Times New Roman" w:cs="Times New Roman"/>
                <w:bCs/>
                <w:lang w:val="pl-PL"/>
              </w:rPr>
              <w:t>Nagrywarka DVD +/-RW</w:t>
            </w:r>
            <w:r w:rsidRPr="00F46BBD">
              <w:rPr>
                <w:rFonts w:ascii="Times New Roman" w:hAnsi="Times New Roman" w:cs="Times New Roman"/>
                <w:b/>
                <w:bCs/>
                <w:lang w:val="pl-PL"/>
              </w:rPr>
              <w:t xml:space="preserve"> </w:t>
            </w:r>
          </w:p>
        </w:tc>
      </w:tr>
    </w:tbl>
    <w:p w14:paraId="31DA3E86" w14:textId="77777777" w:rsidR="00FC36E8" w:rsidRPr="00F46BBD" w:rsidRDefault="00FC36E8" w:rsidP="00FC36E8"/>
    <w:p w14:paraId="1C9D56C6" w14:textId="63EC0E6A" w:rsidR="00FC36E8" w:rsidRPr="00F46BBD" w:rsidRDefault="0019749D" w:rsidP="00FC36E8">
      <w:pPr>
        <w:jc w:val="both"/>
        <w:rPr>
          <w:rFonts w:ascii="Times New Roman" w:hAnsi="Times New Roman" w:cs="Times New Roman"/>
          <w:b/>
          <w:sz w:val="30"/>
          <w:szCs w:val="30"/>
        </w:rPr>
      </w:pPr>
      <w:r w:rsidRPr="00F46BBD">
        <w:rPr>
          <w:rFonts w:ascii="Times New Roman" w:hAnsi="Times New Roman" w:cs="Times New Roman"/>
          <w:b/>
          <w:sz w:val="30"/>
          <w:szCs w:val="30"/>
        </w:rPr>
        <w:t>C</w:t>
      </w:r>
      <w:r w:rsidR="00FC36E8" w:rsidRPr="00F46BBD">
        <w:rPr>
          <w:rFonts w:ascii="Times New Roman" w:hAnsi="Times New Roman" w:cs="Times New Roman"/>
          <w:b/>
          <w:sz w:val="30"/>
          <w:szCs w:val="30"/>
        </w:rPr>
        <w:t xml:space="preserve">.2. Monitory – </w:t>
      </w:r>
      <w:r w:rsidRPr="00F46BBD">
        <w:rPr>
          <w:rFonts w:ascii="Times New Roman" w:hAnsi="Times New Roman" w:cs="Times New Roman"/>
          <w:b/>
          <w:sz w:val="30"/>
          <w:szCs w:val="30"/>
        </w:rPr>
        <w:t>20</w:t>
      </w:r>
      <w:r w:rsidR="00FC36E8" w:rsidRPr="00F46BBD">
        <w:rPr>
          <w:rFonts w:ascii="Times New Roman" w:hAnsi="Times New Roman" w:cs="Times New Roman"/>
          <w:b/>
          <w:sz w:val="30"/>
          <w:szCs w:val="30"/>
        </w:rPr>
        <w:t xml:space="preserve"> szt</w:t>
      </w:r>
      <w:r w:rsidRPr="00F46BBD">
        <w:rPr>
          <w:rFonts w:ascii="Times New Roman" w:hAnsi="Times New Roman" w:cs="Times New Roman"/>
          <w:b/>
          <w:sz w:val="30"/>
          <w:szCs w:val="30"/>
        </w:rPr>
        <w:t>.</w:t>
      </w:r>
    </w:p>
    <w:tbl>
      <w:tblPr>
        <w:tblW w:w="4997" w:type="pct"/>
        <w:tblLayout w:type="fixed"/>
        <w:tblCellMar>
          <w:left w:w="0" w:type="dxa"/>
          <w:right w:w="0" w:type="dxa"/>
        </w:tblCellMar>
        <w:tblLook w:val="04A0" w:firstRow="1" w:lastRow="0" w:firstColumn="1" w:lastColumn="0" w:noHBand="0" w:noVBand="1"/>
      </w:tblPr>
      <w:tblGrid>
        <w:gridCol w:w="575"/>
        <w:gridCol w:w="1694"/>
        <w:gridCol w:w="7059"/>
      </w:tblGrid>
      <w:tr w:rsidR="00FC36E8" w:rsidRPr="00F46BBD" w14:paraId="5A73F4CA" w14:textId="77777777" w:rsidTr="000C2571">
        <w:trPr>
          <w:tblHeader/>
        </w:trPr>
        <w:tc>
          <w:tcPr>
            <w:tcW w:w="30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5B16B754" w14:textId="77777777" w:rsidR="00FC36E8" w:rsidRPr="00F46BBD" w:rsidRDefault="00FC36E8"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Lp.</w:t>
            </w:r>
          </w:p>
        </w:tc>
        <w:tc>
          <w:tcPr>
            <w:tcW w:w="90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18403B6" w14:textId="77777777" w:rsidR="00FC36E8" w:rsidRPr="00F46BBD" w:rsidRDefault="00FC36E8"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Parametr</w:t>
            </w:r>
          </w:p>
        </w:tc>
        <w:tc>
          <w:tcPr>
            <w:tcW w:w="3784"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08F09B4" w14:textId="77777777" w:rsidR="00FC36E8" w:rsidRPr="00F46BBD" w:rsidRDefault="00FC36E8"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Charakterystyka (minimalne wymagania)</w:t>
            </w:r>
          </w:p>
        </w:tc>
      </w:tr>
      <w:tr w:rsidR="00FC36E8" w:rsidRPr="00F46BBD" w14:paraId="1C8DE655" w14:textId="77777777" w:rsidTr="000C2571">
        <w:trPr>
          <w:tblHeader/>
        </w:trPr>
        <w:tc>
          <w:tcPr>
            <w:tcW w:w="30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D82BE47" w14:textId="77777777" w:rsidR="00FC36E8" w:rsidRPr="00F46BBD" w:rsidRDefault="00FC36E8"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1</w:t>
            </w:r>
          </w:p>
        </w:tc>
        <w:tc>
          <w:tcPr>
            <w:tcW w:w="90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BCA7BEB" w14:textId="77777777" w:rsidR="00FC36E8" w:rsidRPr="00F46BBD" w:rsidRDefault="00FC36E8"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2</w:t>
            </w:r>
          </w:p>
        </w:tc>
        <w:tc>
          <w:tcPr>
            <w:tcW w:w="3784"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2009CD7" w14:textId="77777777" w:rsidR="00FC36E8" w:rsidRPr="00F46BBD" w:rsidRDefault="00FC36E8"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3</w:t>
            </w:r>
          </w:p>
        </w:tc>
      </w:tr>
      <w:tr w:rsidR="00FC36E8" w:rsidRPr="00F46BBD" w14:paraId="59F6D390" w14:textId="77777777" w:rsidTr="000C2571">
        <w:trPr>
          <w:trHeight w:val="423"/>
        </w:trPr>
        <w:tc>
          <w:tcPr>
            <w:tcW w:w="308" w:type="pct"/>
            <w:tcBorders>
              <w:top w:val="nil"/>
              <w:left w:val="single" w:sz="8" w:space="0" w:color="auto"/>
              <w:bottom w:val="single" w:sz="8" w:space="0" w:color="auto"/>
              <w:right w:val="single" w:sz="8" w:space="0" w:color="auto"/>
            </w:tcBorders>
            <w:vAlign w:val="center"/>
          </w:tcPr>
          <w:p w14:paraId="0ACA1908"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2F0CB2"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Typ</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06B266" w14:textId="77777777" w:rsidR="00FC36E8" w:rsidRPr="00F46BBD" w:rsidRDefault="00FC36E8" w:rsidP="000C2571">
            <w:pPr>
              <w:spacing w:after="0"/>
              <w:jc w:val="both"/>
              <w:rPr>
                <w:rFonts w:ascii="Times New Roman" w:hAnsi="Times New Roman" w:cs="Times New Roman"/>
                <w:bCs/>
              </w:rPr>
            </w:pPr>
            <w:r w:rsidRPr="00F46BBD">
              <w:rPr>
                <w:rFonts w:ascii="Times New Roman" w:hAnsi="Times New Roman" w:cs="Times New Roman"/>
                <w:bCs/>
              </w:rPr>
              <w:t>Monitor komputerowy</w:t>
            </w:r>
          </w:p>
        </w:tc>
      </w:tr>
      <w:tr w:rsidR="00FC36E8" w:rsidRPr="00F46BBD" w14:paraId="3452583D" w14:textId="77777777" w:rsidTr="000C2571">
        <w:tc>
          <w:tcPr>
            <w:tcW w:w="308" w:type="pct"/>
            <w:tcBorders>
              <w:top w:val="nil"/>
              <w:left w:val="single" w:sz="8" w:space="0" w:color="auto"/>
              <w:bottom w:val="single" w:sz="8" w:space="0" w:color="auto"/>
              <w:right w:val="single" w:sz="8" w:space="0" w:color="auto"/>
            </w:tcBorders>
            <w:vAlign w:val="center"/>
          </w:tcPr>
          <w:p w14:paraId="6D1F135A"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2</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64DF1"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Wymiar monitora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590645" w14:textId="66A94049" w:rsidR="00FC36E8" w:rsidRPr="00F46BBD" w:rsidRDefault="00FC36E8" w:rsidP="000C2571">
            <w:pPr>
              <w:spacing w:after="0"/>
              <w:jc w:val="both"/>
              <w:rPr>
                <w:rFonts w:ascii="Times New Roman" w:hAnsi="Times New Roman" w:cs="Times New Roman"/>
                <w:bCs/>
              </w:rPr>
            </w:pPr>
            <w:r w:rsidRPr="00F46BBD">
              <w:rPr>
                <w:rFonts w:ascii="Times New Roman" w:hAnsi="Times New Roman" w:cs="Times New Roman"/>
                <w:bCs/>
              </w:rPr>
              <w:t>Przekątna ekranu: min. 2</w:t>
            </w:r>
            <w:r w:rsidR="0019749D" w:rsidRPr="00F46BBD">
              <w:rPr>
                <w:rFonts w:ascii="Times New Roman" w:hAnsi="Times New Roman" w:cs="Times New Roman"/>
                <w:bCs/>
              </w:rPr>
              <w:t>3</w:t>
            </w:r>
            <w:r w:rsidRPr="00F46BBD">
              <w:rPr>
                <w:rFonts w:ascii="Times New Roman" w:hAnsi="Times New Roman" w:cs="Times New Roman"/>
                <w:bCs/>
              </w:rPr>
              <w:t>’’</w:t>
            </w:r>
          </w:p>
        </w:tc>
      </w:tr>
      <w:tr w:rsidR="00FC36E8" w:rsidRPr="00F46BBD" w14:paraId="3ED84244" w14:textId="77777777" w:rsidTr="000C2571">
        <w:trPr>
          <w:trHeight w:val="397"/>
        </w:trPr>
        <w:tc>
          <w:tcPr>
            <w:tcW w:w="308" w:type="pct"/>
            <w:tcBorders>
              <w:top w:val="nil"/>
              <w:left w:val="single" w:sz="8" w:space="0" w:color="auto"/>
              <w:bottom w:val="single" w:sz="8" w:space="0" w:color="auto"/>
              <w:right w:val="single" w:sz="8" w:space="0" w:color="auto"/>
            </w:tcBorders>
            <w:vAlign w:val="center"/>
          </w:tcPr>
          <w:p w14:paraId="560FE776"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3</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2F88C3"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Rozdzielczość</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E7416" w14:textId="77777777" w:rsidR="00FC36E8" w:rsidRPr="00F46BBD" w:rsidRDefault="00FC36E8" w:rsidP="000C2571">
            <w:pPr>
              <w:spacing w:after="0"/>
              <w:jc w:val="both"/>
              <w:rPr>
                <w:rFonts w:ascii="Times New Roman" w:hAnsi="Times New Roman" w:cs="Times New Roman"/>
                <w:bCs/>
              </w:rPr>
            </w:pPr>
            <w:r w:rsidRPr="00F46BBD">
              <w:rPr>
                <w:rFonts w:ascii="Times New Roman" w:hAnsi="Times New Roman" w:cs="Times New Roman"/>
                <w:bCs/>
              </w:rPr>
              <w:t>Deklarowana rozdzielczość nie mniejsza niż 1920 x 1080</w:t>
            </w:r>
          </w:p>
        </w:tc>
      </w:tr>
      <w:tr w:rsidR="00FC36E8" w:rsidRPr="00F46BBD" w14:paraId="74485052" w14:textId="77777777" w:rsidTr="000C2571">
        <w:trPr>
          <w:trHeight w:val="397"/>
        </w:trPr>
        <w:tc>
          <w:tcPr>
            <w:tcW w:w="308" w:type="pct"/>
            <w:tcBorders>
              <w:top w:val="nil"/>
              <w:left w:val="single" w:sz="8" w:space="0" w:color="auto"/>
              <w:bottom w:val="single" w:sz="8" w:space="0" w:color="auto"/>
              <w:right w:val="single" w:sz="8" w:space="0" w:color="auto"/>
            </w:tcBorders>
            <w:vAlign w:val="center"/>
          </w:tcPr>
          <w:p w14:paraId="0972EF1E"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4</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BFF28"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Czas reakcji</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87049" w14:textId="77777777" w:rsidR="00FC36E8" w:rsidRPr="00F46BBD" w:rsidRDefault="00FC36E8" w:rsidP="000C2571">
            <w:pPr>
              <w:spacing w:after="0"/>
              <w:jc w:val="both"/>
              <w:rPr>
                <w:rFonts w:ascii="Times New Roman" w:hAnsi="Times New Roman" w:cs="Times New Roman"/>
                <w:bCs/>
              </w:rPr>
            </w:pPr>
            <w:r w:rsidRPr="00F46BBD">
              <w:rPr>
                <w:rFonts w:ascii="Times New Roman" w:hAnsi="Times New Roman" w:cs="Times New Roman"/>
                <w:bCs/>
              </w:rPr>
              <w:t>Deklarowany czas reakcji nie większy niż 8 ms (</w:t>
            </w:r>
            <w:proofErr w:type="spellStart"/>
            <w:r w:rsidRPr="00F46BBD">
              <w:rPr>
                <w:rFonts w:ascii="Times New Roman" w:hAnsi="Times New Roman" w:cs="Times New Roman"/>
                <w:bCs/>
              </w:rPr>
              <w:t>gray</w:t>
            </w:r>
            <w:proofErr w:type="spellEnd"/>
            <w:r w:rsidRPr="00F46BBD">
              <w:rPr>
                <w:rFonts w:ascii="Times New Roman" w:hAnsi="Times New Roman" w:cs="Times New Roman"/>
                <w:bCs/>
              </w:rPr>
              <w:t xml:space="preserve"> to </w:t>
            </w:r>
            <w:proofErr w:type="spellStart"/>
            <w:r w:rsidRPr="00F46BBD">
              <w:rPr>
                <w:rFonts w:ascii="Times New Roman" w:hAnsi="Times New Roman" w:cs="Times New Roman"/>
                <w:bCs/>
              </w:rPr>
              <w:t>gray</w:t>
            </w:r>
            <w:proofErr w:type="spellEnd"/>
            <w:r w:rsidRPr="00F46BBD">
              <w:rPr>
                <w:rFonts w:ascii="Times New Roman" w:hAnsi="Times New Roman" w:cs="Times New Roman"/>
                <w:bCs/>
              </w:rPr>
              <w:t xml:space="preserve">) w trybie </w:t>
            </w:r>
            <w:proofErr w:type="spellStart"/>
            <w:r w:rsidRPr="00F46BBD">
              <w:rPr>
                <w:rFonts w:ascii="Times New Roman" w:hAnsi="Times New Roman" w:cs="Times New Roman"/>
                <w:bCs/>
              </w:rPr>
              <w:t>normal</w:t>
            </w:r>
            <w:proofErr w:type="spellEnd"/>
          </w:p>
        </w:tc>
      </w:tr>
      <w:tr w:rsidR="00FC36E8" w:rsidRPr="00F46BBD" w14:paraId="3A09ABB1" w14:textId="77777777" w:rsidTr="000C2571">
        <w:trPr>
          <w:trHeight w:val="397"/>
        </w:trPr>
        <w:tc>
          <w:tcPr>
            <w:tcW w:w="308" w:type="pct"/>
            <w:tcBorders>
              <w:top w:val="nil"/>
              <w:left w:val="single" w:sz="8" w:space="0" w:color="auto"/>
              <w:bottom w:val="single" w:sz="8" w:space="0" w:color="auto"/>
              <w:right w:val="single" w:sz="8" w:space="0" w:color="auto"/>
            </w:tcBorders>
            <w:vAlign w:val="center"/>
          </w:tcPr>
          <w:p w14:paraId="153E55A6"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5</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87E86"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Jasność</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CA9D84" w14:textId="7F59FC2F" w:rsidR="00FC36E8" w:rsidRPr="00F46BBD" w:rsidRDefault="00FC36E8" w:rsidP="000C2571">
            <w:pPr>
              <w:spacing w:after="0"/>
              <w:jc w:val="both"/>
              <w:rPr>
                <w:rFonts w:ascii="Times New Roman" w:hAnsi="Times New Roman" w:cs="Times New Roman"/>
                <w:bCs/>
              </w:rPr>
            </w:pPr>
            <w:r w:rsidRPr="00F46BBD">
              <w:rPr>
                <w:rFonts w:ascii="Times New Roman" w:hAnsi="Times New Roman" w:cs="Times New Roman"/>
                <w:bCs/>
              </w:rPr>
              <w:t xml:space="preserve">Deklarowana jasność co najmniej </w:t>
            </w:r>
            <w:r w:rsidR="0019749D" w:rsidRPr="00F46BBD">
              <w:rPr>
                <w:rFonts w:ascii="Times New Roman" w:hAnsi="Times New Roman" w:cs="Times New Roman"/>
                <w:bCs/>
              </w:rPr>
              <w:t>250</w:t>
            </w:r>
            <w:r w:rsidRPr="00F46BBD">
              <w:rPr>
                <w:rFonts w:ascii="Times New Roman" w:hAnsi="Times New Roman" w:cs="Times New Roman"/>
                <w:bCs/>
              </w:rPr>
              <w:t xml:space="preserve"> cd/m2</w:t>
            </w:r>
          </w:p>
        </w:tc>
      </w:tr>
      <w:tr w:rsidR="00FC36E8" w:rsidRPr="00F46BBD" w14:paraId="7C5A83DA" w14:textId="77777777" w:rsidTr="000C2571">
        <w:trPr>
          <w:trHeight w:val="397"/>
        </w:trPr>
        <w:tc>
          <w:tcPr>
            <w:tcW w:w="308" w:type="pct"/>
            <w:tcBorders>
              <w:top w:val="nil"/>
              <w:left w:val="single" w:sz="8" w:space="0" w:color="auto"/>
              <w:bottom w:val="single" w:sz="8" w:space="0" w:color="auto"/>
              <w:right w:val="single" w:sz="8" w:space="0" w:color="auto"/>
            </w:tcBorders>
            <w:vAlign w:val="center"/>
          </w:tcPr>
          <w:p w14:paraId="200C7DDE"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6</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57BF3"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Plamka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B0EBFF" w14:textId="660B7D38" w:rsidR="00FC36E8" w:rsidRPr="00F46BBD" w:rsidRDefault="00FC36E8" w:rsidP="000C2571">
            <w:pPr>
              <w:spacing w:after="0"/>
              <w:jc w:val="both"/>
              <w:rPr>
                <w:rFonts w:ascii="Times New Roman" w:hAnsi="Times New Roman" w:cs="Times New Roman"/>
                <w:bCs/>
              </w:rPr>
            </w:pPr>
            <w:r w:rsidRPr="00F46BBD">
              <w:rPr>
                <w:rFonts w:ascii="Times New Roman" w:hAnsi="Times New Roman" w:cs="Times New Roman"/>
                <w:bCs/>
              </w:rPr>
              <w:t>Maksimum 0.</w:t>
            </w:r>
            <w:r w:rsidR="0019749D" w:rsidRPr="00F46BBD">
              <w:rPr>
                <w:rFonts w:ascii="Times New Roman" w:hAnsi="Times New Roman" w:cs="Times New Roman"/>
                <w:bCs/>
              </w:rPr>
              <w:t>265</w:t>
            </w:r>
            <w:r w:rsidRPr="00F46BBD">
              <w:rPr>
                <w:rFonts w:ascii="Times New Roman" w:hAnsi="Times New Roman" w:cs="Times New Roman"/>
                <w:bCs/>
              </w:rPr>
              <w:t xml:space="preserve"> mm</w:t>
            </w:r>
          </w:p>
        </w:tc>
      </w:tr>
      <w:tr w:rsidR="00FC36E8" w:rsidRPr="00F46BBD" w14:paraId="21BAF5E9" w14:textId="77777777" w:rsidTr="000C2571">
        <w:tc>
          <w:tcPr>
            <w:tcW w:w="308" w:type="pct"/>
            <w:tcBorders>
              <w:top w:val="nil"/>
              <w:left w:val="single" w:sz="8" w:space="0" w:color="auto"/>
              <w:bottom w:val="single" w:sz="8" w:space="0" w:color="auto"/>
              <w:right w:val="single" w:sz="8" w:space="0" w:color="auto"/>
            </w:tcBorders>
            <w:vAlign w:val="center"/>
          </w:tcPr>
          <w:p w14:paraId="378149E4"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7</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FC87DE"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Złącza video</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F539E5" w14:textId="77777777" w:rsidR="00FC36E8" w:rsidRPr="00F46BBD" w:rsidRDefault="00FC36E8" w:rsidP="000C2571">
            <w:pPr>
              <w:spacing w:after="0"/>
              <w:jc w:val="both"/>
              <w:rPr>
                <w:rFonts w:ascii="Times New Roman" w:hAnsi="Times New Roman" w:cs="Times New Roman"/>
                <w:bCs/>
              </w:rPr>
            </w:pPr>
            <w:r w:rsidRPr="00F46BBD">
              <w:rPr>
                <w:rFonts w:ascii="Times New Roman" w:hAnsi="Times New Roman" w:cs="Times New Roman"/>
                <w:bCs/>
              </w:rPr>
              <w:t>Co najmniej trzy złącza umożliwiające jednoczesne podłączenie monitora do kart graficznych ze złączami: cyfrowym HDMI, analogowym D-</w:t>
            </w:r>
            <w:proofErr w:type="spellStart"/>
            <w:r w:rsidRPr="00F46BBD">
              <w:rPr>
                <w:rFonts w:ascii="Times New Roman" w:hAnsi="Times New Roman" w:cs="Times New Roman"/>
                <w:bCs/>
              </w:rPr>
              <w:t>Sub</w:t>
            </w:r>
            <w:proofErr w:type="spellEnd"/>
            <w:r w:rsidRPr="00F46BBD">
              <w:rPr>
                <w:rFonts w:ascii="Times New Roman" w:hAnsi="Times New Roman" w:cs="Times New Roman"/>
                <w:bCs/>
              </w:rPr>
              <w:t xml:space="preserve"> oraz złącze </w:t>
            </w:r>
            <w:proofErr w:type="spellStart"/>
            <w:r w:rsidRPr="00F46BBD">
              <w:rPr>
                <w:rFonts w:ascii="Times New Roman" w:hAnsi="Times New Roman" w:cs="Times New Roman"/>
                <w:bCs/>
              </w:rPr>
              <w:t>DisplayPort</w:t>
            </w:r>
            <w:proofErr w:type="spellEnd"/>
            <w:r w:rsidRPr="00F46BBD">
              <w:rPr>
                <w:rFonts w:ascii="Times New Roman" w:hAnsi="Times New Roman" w:cs="Times New Roman"/>
                <w:bCs/>
              </w:rPr>
              <w:t>.</w:t>
            </w:r>
          </w:p>
        </w:tc>
      </w:tr>
      <w:tr w:rsidR="00FC36E8" w:rsidRPr="00F46BBD" w14:paraId="3D52D909" w14:textId="77777777" w:rsidTr="000C2571">
        <w:tc>
          <w:tcPr>
            <w:tcW w:w="308" w:type="pct"/>
            <w:tcBorders>
              <w:top w:val="nil"/>
              <w:left w:val="single" w:sz="8" w:space="0" w:color="auto"/>
              <w:bottom w:val="single" w:sz="8" w:space="0" w:color="auto"/>
              <w:right w:val="single" w:sz="8" w:space="0" w:color="auto"/>
            </w:tcBorders>
            <w:vAlign w:val="center"/>
          </w:tcPr>
          <w:p w14:paraId="1C78BEE4"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8</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00319"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Porty USB</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C3C0DB" w14:textId="77777777" w:rsidR="00FC36E8" w:rsidRPr="00F46BBD" w:rsidRDefault="00FC36E8" w:rsidP="00730A91">
            <w:pPr>
              <w:pStyle w:val="Akapitzlist"/>
              <w:numPr>
                <w:ilvl w:val="0"/>
                <w:numId w:val="49"/>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Min. 1 port USB 3.0 do wysyłania danych</w:t>
            </w:r>
          </w:p>
          <w:p w14:paraId="31CA652E" w14:textId="77777777" w:rsidR="00FC36E8" w:rsidRPr="00F46BBD" w:rsidRDefault="00FC36E8" w:rsidP="00730A91">
            <w:pPr>
              <w:pStyle w:val="Akapitzlist"/>
              <w:numPr>
                <w:ilvl w:val="0"/>
                <w:numId w:val="49"/>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2 porty USB 3.0 do odbioru danych</w:t>
            </w:r>
          </w:p>
          <w:p w14:paraId="3C986476" w14:textId="77777777" w:rsidR="00FC36E8" w:rsidRPr="00F46BBD" w:rsidRDefault="00FC36E8" w:rsidP="00730A91">
            <w:pPr>
              <w:pStyle w:val="Akapitzlist"/>
              <w:numPr>
                <w:ilvl w:val="0"/>
                <w:numId w:val="49"/>
              </w:numPr>
              <w:spacing w:after="0"/>
              <w:ind w:left="310" w:hanging="285"/>
              <w:jc w:val="both"/>
              <w:rPr>
                <w:rFonts w:ascii="Times New Roman" w:hAnsi="Times New Roman" w:cs="Times New Roman"/>
                <w:bCs/>
              </w:rPr>
            </w:pPr>
            <w:r w:rsidRPr="00F46BBD">
              <w:rPr>
                <w:rFonts w:ascii="Times New Roman" w:hAnsi="Times New Roman" w:cs="Times New Roman"/>
                <w:bCs/>
                <w:lang w:val="pl-PL"/>
              </w:rPr>
              <w:t>2 porty USB 2.0 do odbioru danych</w:t>
            </w:r>
          </w:p>
        </w:tc>
      </w:tr>
      <w:tr w:rsidR="00FC36E8" w:rsidRPr="00F46BBD" w14:paraId="534DDE5A" w14:textId="77777777" w:rsidTr="000C2571">
        <w:tc>
          <w:tcPr>
            <w:tcW w:w="308" w:type="pct"/>
            <w:tcBorders>
              <w:top w:val="nil"/>
              <w:left w:val="single" w:sz="8" w:space="0" w:color="auto"/>
              <w:bottom w:val="single" w:sz="8" w:space="0" w:color="auto"/>
              <w:right w:val="single" w:sz="8" w:space="0" w:color="auto"/>
            </w:tcBorders>
            <w:vAlign w:val="center"/>
          </w:tcPr>
          <w:p w14:paraId="2E5D03C4"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9</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663358"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Zakres regulacji</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CC9934" w14:textId="77777777" w:rsidR="00FC36E8" w:rsidRPr="00F46BBD" w:rsidRDefault="00FC36E8" w:rsidP="00730A91">
            <w:pPr>
              <w:pStyle w:val="Akapitzlist"/>
              <w:numPr>
                <w:ilvl w:val="0"/>
                <w:numId w:val="50"/>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Min. pochylenie (od -5° do 21°)</w:t>
            </w:r>
          </w:p>
          <w:p w14:paraId="2C1E1863" w14:textId="77777777" w:rsidR="00FC36E8" w:rsidRPr="00F46BBD" w:rsidRDefault="00FC36E8" w:rsidP="00730A91">
            <w:pPr>
              <w:pStyle w:val="Akapitzlist"/>
              <w:numPr>
                <w:ilvl w:val="0"/>
                <w:numId w:val="50"/>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Min. obracanie w poziomie (od -45° do 45°)</w:t>
            </w:r>
          </w:p>
          <w:p w14:paraId="199A6628" w14:textId="77777777" w:rsidR="00FC36E8" w:rsidRPr="00F46BBD" w:rsidRDefault="00FC36E8" w:rsidP="00730A91">
            <w:pPr>
              <w:pStyle w:val="Akapitzlist"/>
              <w:numPr>
                <w:ilvl w:val="0"/>
                <w:numId w:val="50"/>
              </w:numPr>
              <w:spacing w:after="0"/>
              <w:ind w:left="310" w:hanging="285"/>
              <w:jc w:val="both"/>
              <w:rPr>
                <w:rFonts w:ascii="Times New Roman" w:hAnsi="Times New Roman" w:cs="Times New Roman"/>
                <w:bCs/>
              </w:rPr>
            </w:pPr>
            <w:r w:rsidRPr="00F46BBD">
              <w:rPr>
                <w:rFonts w:ascii="Times New Roman" w:hAnsi="Times New Roman" w:cs="Times New Roman"/>
                <w:bCs/>
                <w:lang w:val="pl-PL"/>
              </w:rPr>
              <w:lastRenderedPageBreak/>
              <w:t>Min. regulacja wysokości 130mm</w:t>
            </w:r>
          </w:p>
        </w:tc>
      </w:tr>
      <w:tr w:rsidR="00FC36E8" w:rsidRPr="00F46BBD" w14:paraId="7F08DBBE" w14:textId="77777777" w:rsidTr="000C2571">
        <w:tc>
          <w:tcPr>
            <w:tcW w:w="308" w:type="pct"/>
            <w:tcBorders>
              <w:top w:val="nil"/>
              <w:left w:val="single" w:sz="8" w:space="0" w:color="auto"/>
              <w:bottom w:val="single" w:sz="8" w:space="0" w:color="auto"/>
              <w:right w:val="single" w:sz="8" w:space="0" w:color="auto"/>
            </w:tcBorders>
            <w:vAlign w:val="center"/>
          </w:tcPr>
          <w:p w14:paraId="6D580A05"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lastRenderedPageBreak/>
              <w:t>10</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54E29"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Pobór mocy</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146DE9" w14:textId="42991B39" w:rsidR="00FC36E8" w:rsidRPr="00F46BBD" w:rsidRDefault="00FC36E8" w:rsidP="00730A91">
            <w:pPr>
              <w:pStyle w:val="Akapitzlist"/>
              <w:numPr>
                <w:ilvl w:val="0"/>
                <w:numId w:val="51"/>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 xml:space="preserve">Max podczas pracy </w:t>
            </w:r>
            <w:r w:rsidR="0019749D" w:rsidRPr="00F46BBD">
              <w:rPr>
                <w:rFonts w:ascii="Times New Roman" w:hAnsi="Times New Roman" w:cs="Times New Roman"/>
                <w:bCs/>
                <w:lang w:val="pl-PL"/>
              </w:rPr>
              <w:t>40</w:t>
            </w:r>
            <w:r w:rsidRPr="00F46BBD">
              <w:rPr>
                <w:rFonts w:ascii="Times New Roman" w:hAnsi="Times New Roman" w:cs="Times New Roman"/>
                <w:bCs/>
                <w:lang w:val="pl-PL"/>
              </w:rPr>
              <w:t>W</w:t>
            </w:r>
          </w:p>
          <w:p w14:paraId="18C95685" w14:textId="77777777" w:rsidR="00FC36E8" w:rsidRPr="00F46BBD" w:rsidRDefault="00FC36E8" w:rsidP="00730A91">
            <w:pPr>
              <w:pStyle w:val="Akapitzlist"/>
              <w:numPr>
                <w:ilvl w:val="0"/>
                <w:numId w:val="51"/>
              </w:numPr>
              <w:spacing w:after="0"/>
              <w:ind w:left="310" w:hanging="285"/>
              <w:jc w:val="both"/>
              <w:rPr>
                <w:rFonts w:ascii="Times New Roman" w:hAnsi="Times New Roman" w:cs="Times New Roman"/>
                <w:bCs/>
              </w:rPr>
            </w:pPr>
            <w:r w:rsidRPr="00F46BBD">
              <w:rPr>
                <w:rFonts w:ascii="Times New Roman" w:hAnsi="Times New Roman" w:cs="Times New Roman"/>
                <w:bCs/>
                <w:lang w:val="pl-PL"/>
              </w:rPr>
              <w:t>Max podczas spoczynku 0,3W</w:t>
            </w:r>
          </w:p>
        </w:tc>
      </w:tr>
      <w:tr w:rsidR="00FC36E8" w:rsidRPr="00F46BBD" w14:paraId="69904280" w14:textId="77777777" w:rsidTr="000C2571">
        <w:trPr>
          <w:trHeight w:val="397"/>
        </w:trPr>
        <w:tc>
          <w:tcPr>
            <w:tcW w:w="308" w:type="pct"/>
            <w:tcBorders>
              <w:top w:val="nil"/>
              <w:left w:val="single" w:sz="8" w:space="0" w:color="auto"/>
              <w:bottom w:val="single" w:sz="8" w:space="0" w:color="auto"/>
              <w:right w:val="single" w:sz="8" w:space="0" w:color="auto"/>
            </w:tcBorders>
            <w:vAlign w:val="center"/>
          </w:tcPr>
          <w:p w14:paraId="11E30768"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11</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9FCC2A"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Waga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8479F" w14:textId="4562CEC3" w:rsidR="00FC36E8" w:rsidRPr="00F46BBD" w:rsidRDefault="00FC36E8" w:rsidP="000C2571">
            <w:pPr>
              <w:spacing w:after="0"/>
              <w:jc w:val="both"/>
              <w:rPr>
                <w:rFonts w:ascii="Times New Roman" w:hAnsi="Times New Roman" w:cs="Times New Roman"/>
                <w:bCs/>
              </w:rPr>
            </w:pPr>
            <w:r w:rsidRPr="00F46BBD">
              <w:rPr>
                <w:rFonts w:ascii="Times New Roman" w:hAnsi="Times New Roman" w:cs="Times New Roman"/>
                <w:bCs/>
              </w:rPr>
              <w:t xml:space="preserve">Maksimum </w:t>
            </w:r>
            <w:r w:rsidR="0019749D" w:rsidRPr="00F46BBD">
              <w:rPr>
                <w:rFonts w:ascii="Times New Roman" w:hAnsi="Times New Roman" w:cs="Times New Roman"/>
                <w:bCs/>
              </w:rPr>
              <w:t>5,2</w:t>
            </w:r>
            <w:r w:rsidRPr="00F46BBD">
              <w:rPr>
                <w:rFonts w:ascii="Times New Roman" w:hAnsi="Times New Roman" w:cs="Times New Roman"/>
                <w:bCs/>
              </w:rPr>
              <w:t xml:space="preserve"> kg (waga monitora z podstawą)</w:t>
            </w:r>
          </w:p>
        </w:tc>
      </w:tr>
      <w:tr w:rsidR="00FC36E8" w:rsidRPr="00F46BBD" w14:paraId="5CCBE58E" w14:textId="77777777" w:rsidTr="000C2571">
        <w:tc>
          <w:tcPr>
            <w:tcW w:w="308" w:type="pct"/>
            <w:tcBorders>
              <w:top w:val="nil"/>
              <w:left w:val="single" w:sz="8" w:space="0" w:color="auto"/>
              <w:bottom w:val="single" w:sz="8" w:space="0" w:color="auto"/>
              <w:right w:val="single" w:sz="8" w:space="0" w:color="auto"/>
            </w:tcBorders>
            <w:vAlign w:val="center"/>
          </w:tcPr>
          <w:p w14:paraId="5E541AFD" w14:textId="77777777" w:rsidR="00FC36E8" w:rsidRPr="00F46BBD" w:rsidRDefault="00FC36E8"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12</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90A230" w14:textId="77777777" w:rsidR="00861B72" w:rsidRPr="00F46BBD" w:rsidRDefault="00861B72" w:rsidP="00861B72">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Warunki gwarancji</w:t>
            </w:r>
          </w:p>
          <w:p w14:paraId="16AADB2A" w14:textId="77777777" w:rsidR="00861B72" w:rsidRPr="00F46BBD" w:rsidRDefault="00861B72" w:rsidP="00861B72">
            <w:pPr>
              <w:spacing w:after="0"/>
              <w:jc w:val="center"/>
              <w:rPr>
                <w:rFonts w:ascii="Times New Roman" w:hAnsi="Times New Roman" w:cs="Times New Roman"/>
                <w:b/>
                <w:bCs/>
                <w:color w:val="000000"/>
              </w:rPr>
            </w:pPr>
          </w:p>
          <w:p w14:paraId="5B9C4ABA" w14:textId="33A697ED" w:rsidR="0019749D" w:rsidRPr="00F46BBD" w:rsidRDefault="00861B72" w:rsidP="00861B72">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Wsparcie techniczne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8BC944" w14:textId="77777777" w:rsidR="00861B72" w:rsidRPr="00F46BBD" w:rsidRDefault="00861B72" w:rsidP="00861B72">
            <w:pPr>
              <w:pStyle w:val="Akapitzlist"/>
              <w:numPr>
                <w:ilvl w:val="0"/>
                <w:numId w:val="52"/>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Wymagany okres gwarancji jest parametrem podlegającym ocenie w kryterium „Gwarancja”, i określony w pkt III.7 SIWZ.</w:t>
            </w:r>
          </w:p>
          <w:p w14:paraId="13B50C79" w14:textId="77777777" w:rsidR="00861B72" w:rsidRPr="00F46BBD" w:rsidRDefault="00861B72" w:rsidP="00861B72">
            <w:pPr>
              <w:pStyle w:val="Akapitzlist"/>
              <w:numPr>
                <w:ilvl w:val="0"/>
                <w:numId w:val="52"/>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Czas trwania wsparcia technicznego producenta równy zadeklarowanemu przez Wykonawcę na Załączniku nr 1 do SIWZ okresowi gwarancji.</w:t>
            </w:r>
          </w:p>
          <w:p w14:paraId="1C67FFC5" w14:textId="272DB860" w:rsidR="00FC36E8" w:rsidRPr="00F46BBD" w:rsidRDefault="00FC36E8" w:rsidP="00861B72">
            <w:pPr>
              <w:pStyle w:val="Akapitzlist"/>
              <w:numPr>
                <w:ilvl w:val="0"/>
                <w:numId w:val="52"/>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Czas reakcji serwisu - do końca następnego dnia roboczego.</w:t>
            </w:r>
          </w:p>
        </w:tc>
      </w:tr>
    </w:tbl>
    <w:p w14:paraId="1532733F" w14:textId="6C71E777" w:rsidR="00FC36E8" w:rsidRPr="00F46BBD" w:rsidRDefault="00FC36E8" w:rsidP="00FC36E8">
      <w:pPr>
        <w:rPr>
          <w:rFonts w:asciiTheme="majorHAnsi" w:hAnsiTheme="majorHAnsi" w:cstheme="majorHAnsi"/>
        </w:rPr>
      </w:pPr>
    </w:p>
    <w:p w14:paraId="27697DD0" w14:textId="441A16BF" w:rsidR="0031590B" w:rsidRPr="00F46BBD" w:rsidRDefault="0031590B" w:rsidP="00730A91">
      <w:pPr>
        <w:pStyle w:val="Akapitzlist"/>
        <w:numPr>
          <w:ilvl w:val="0"/>
          <w:numId w:val="1"/>
        </w:numPr>
        <w:spacing w:before="240"/>
        <w:ind w:left="516" w:hanging="505"/>
        <w:jc w:val="both"/>
        <w:rPr>
          <w:rFonts w:ascii="Times New Roman" w:hAnsi="Times New Roman" w:cs="Times New Roman"/>
          <w:b/>
          <w:sz w:val="32"/>
          <w:szCs w:val="32"/>
          <w:lang w:val="pl-PL"/>
        </w:rPr>
      </w:pPr>
      <w:r w:rsidRPr="00F46BBD">
        <w:rPr>
          <w:rFonts w:ascii="Times New Roman" w:hAnsi="Times New Roman" w:cs="Times New Roman"/>
          <w:b/>
          <w:sz w:val="32"/>
          <w:szCs w:val="32"/>
          <w:lang w:val="pl-PL"/>
        </w:rPr>
        <w:t>Monitor komputerowy – 6 szt.</w:t>
      </w:r>
    </w:p>
    <w:tbl>
      <w:tblPr>
        <w:tblW w:w="4997" w:type="pct"/>
        <w:tblLayout w:type="fixed"/>
        <w:tblCellMar>
          <w:left w:w="0" w:type="dxa"/>
          <w:right w:w="0" w:type="dxa"/>
        </w:tblCellMar>
        <w:tblLook w:val="04A0" w:firstRow="1" w:lastRow="0" w:firstColumn="1" w:lastColumn="0" w:noHBand="0" w:noVBand="1"/>
      </w:tblPr>
      <w:tblGrid>
        <w:gridCol w:w="575"/>
        <w:gridCol w:w="1694"/>
        <w:gridCol w:w="7059"/>
      </w:tblGrid>
      <w:tr w:rsidR="0031590B" w:rsidRPr="00F46BBD" w14:paraId="631BE056" w14:textId="77777777" w:rsidTr="000C2571">
        <w:trPr>
          <w:tblHeader/>
        </w:trPr>
        <w:tc>
          <w:tcPr>
            <w:tcW w:w="30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6145B17" w14:textId="77777777" w:rsidR="0031590B" w:rsidRPr="00F46BBD" w:rsidRDefault="0031590B"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Lp.</w:t>
            </w:r>
          </w:p>
        </w:tc>
        <w:tc>
          <w:tcPr>
            <w:tcW w:w="90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75F74311" w14:textId="77777777" w:rsidR="0031590B" w:rsidRPr="00F46BBD" w:rsidRDefault="0031590B"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Parametr</w:t>
            </w:r>
          </w:p>
        </w:tc>
        <w:tc>
          <w:tcPr>
            <w:tcW w:w="3784"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9D4C87B" w14:textId="77777777" w:rsidR="0031590B" w:rsidRPr="00F46BBD" w:rsidRDefault="0031590B"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Charakterystyka (minimalne wymagania)</w:t>
            </w:r>
          </w:p>
        </w:tc>
      </w:tr>
      <w:tr w:rsidR="0031590B" w:rsidRPr="00F46BBD" w14:paraId="13F3DE65" w14:textId="77777777" w:rsidTr="000C2571">
        <w:trPr>
          <w:tblHeader/>
        </w:trPr>
        <w:tc>
          <w:tcPr>
            <w:tcW w:w="30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F7A3249" w14:textId="77777777" w:rsidR="0031590B" w:rsidRPr="00F46BBD" w:rsidRDefault="0031590B"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1</w:t>
            </w:r>
          </w:p>
        </w:tc>
        <w:tc>
          <w:tcPr>
            <w:tcW w:w="908"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DE7FBB3" w14:textId="77777777" w:rsidR="0031590B" w:rsidRPr="00F46BBD" w:rsidRDefault="0031590B"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2</w:t>
            </w:r>
          </w:p>
        </w:tc>
        <w:tc>
          <w:tcPr>
            <w:tcW w:w="3784"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7AFF26B" w14:textId="77777777" w:rsidR="0031590B" w:rsidRPr="00F46BBD" w:rsidRDefault="0031590B" w:rsidP="000C2571">
            <w:pPr>
              <w:spacing w:after="0"/>
              <w:jc w:val="center"/>
              <w:rPr>
                <w:rFonts w:ascii="Times New Roman" w:hAnsi="Times New Roman" w:cs="Times New Roman"/>
                <w:b/>
                <w:bCs/>
                <w:sz w:val="24"/>
                <w:szCs w:val="24"/>
              </w:rPr>
            </w:pPr>
            <w:r w:rsidRPr="00F46BBD">
              <w:rPr>
                <w:rFonts w:ascii="Times New Roman" w:hAnsi="Times New Roman" w:cs="Times New Roman"/>
                <w:b/>
                <w:bCs/>
                <w:sz w:val="24"/>
                <w:szCs w:val="24"/>
              </w:rPr>
              <w:t>3</w:t>
            </w:r>
          </w:p>
        </w:tc>
      </w:tr>
      <w:tr w:rsidR="0031590B" w:rsidRPr="00F46BBD" w14:paraId="1FC2345E" w14:textId="77777777" w:rsidTr="000C2571">
        <w:trPr>
          <w:trHeight w:val="423"/>
        </w:trPr>
        <w:tc>
          <w:tcPr>
            <w:tcW w:w="308" w:type="pct"/>
            <w:tcBorders>
              <w:top w:val="nil"/>
              <w:left w:val="single" w:sz="8" w:space="0" w:color="auto"/>
              <w:bottom w:val="single" w:sz="8" w:space="0" w:color="auto"/>
              <w:right w:val="single" w:sz="8" w:space="0" w:color="auto"/>
            </w:tcBorders>
            <w:vAlign w:val="center"/>
          </w:tcPr>
          <w:p w14:paraId="0DA79546"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1643F7"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Typ</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3A5B01" w14:textId="77777777" w:rsidR="0031590B" w:rsidRPr="00F46BBD" w:rsidRDefault="0031590B" w:rsidP="000C2571">
            <w:pPr>
              <w:spacing w:after="0"/>
              <w:jc w:val="both"/>
              <w:rPr>
                <w:rFonts w:ascii="Times New Roman" w:hAnsi="Times New Roman" w:cs="Times New Roman"/>
                <w:bCs/>
              </w:rPr>
            </w:pPr>
            <w:r w:rsidRPr="00F46BBD">
              <w:rPr>
                <w:rFonts w:ascii="Times New Roman" w:hAnsi="Times New Roman" w:cs="Times New Roman"/>
                <w:bCs/>
              </w:rPr>
              <w:t>Monitor komputerowy</w:t>
            </w:r>
          </w:p>
        </w:tc>
      </w:tr>
      <w:tr w:rsidR="0031590B" w:rsidRPr="00F46BBD" w14:paraId="5D53FB1E" w14:textId="77777777" w:rsidTr="000C2571">
        <w:tc>
          <w:tcPr>
            <w:tcW w:w="308" w:type="pct"/>
            <w:tcBorders>
              <w:top w:val="nil"/>
              <w:left w:val="single" w:sz="8" w:space="0" w:color="auto"/>
              <w:bottom w:val="single" w:sz="8" w:space="0" w:color="auto"/>
              <w:right w:val="single" w:sz="8" w:space="0" w:color="auto"/>
            </w:tcBorders>
            <w:vAlign w:val="center"/>
          </w:tcPr>
          <w:p w14:paraId="785FCF7D"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2</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A7EA58"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Wymiar monitora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D5F63A" w14:textId="77777777" w:rsidR="0031590B" w:rsidRPr="00F46BBD" w:rsidRDefault="0031590B" w:rsidP="000C2571">
            <w:pPr>
              <w:spacing w:after="0"/>
              <w:jc w:val="both"/>
              <w:rPr>
                <w:rFonts w:ascii="Times New Roman" w:hAnsi="Times New Roman" w:cs="Times New Roman"/>
                <w:bCs/>
              </w:rPr>
            </w:pPr>
            <w:r w:rsidRPr="00F46BBD">
              <w:rPr>
                <w:rFonts w:ascii="Times New Roman" w:hAnsi="Times New Roman" w:cs="Times New Roman"/>
                <w:bCs/>
              </w:rPr>
              <w:t>Przekątna ekranu: min. 23’’</w:t>
            </w:r>
          </w:p>
        </w:tc>
      </w:tr>
      <w:tr w:rsidR="0031590B" w:rsidRPr="00F46BBD" w14:paraId="48D7A296" w14:textId="77777777" w:rsidTr="000C2571">
        <w:trPr>
          <w:trHeight w:val="397"/>
        </w:trPr>
        <w:tc>
          <w:tcPr>
            <w:tcW w:w="308" w:type="pct"/>
            <w:tcBorders>
              <w:top w:val="nil"/>
              <w:left w:val="single" w:sz="8" w:space="0" w:color="auto"/>
              <w:bottom w:val="single" w:sz="8" w:space="0" w:color="auto"/>
              <w:right w:val="single" w:sz="8" w:space="0" w:color="auto"/>
            </w:tcBorders>
            <w:vAlign w:val="center"/>
          </w:tcPr>
          <w:p w14:paraId="79D584E3"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3</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57F440"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Rozdzielczość</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41F16C" w14:textId="77777777" w:rsidR="0031590B" w:rsidRPr="00F46BBD" w:rsidRDefault="0031590B" w:rsidP="000C2571">
            <w:pPr>
              <w:spacing w:after="0"/>
              <w:jc w:val="both"/>
              <w:rPr>
                <w:rFonts w:ascii="Times New Roman" w:hAnsi="Times New Roman" w:cs="Times New Roman"/>
                <w:bCs/>
              </w:rPr>
            </w:pPr>
            <w:r w:rsidRPr="00F46BBD">
              <w:rPr>
                <w:rFonts w:ascii="Times New Roman" w:hAnsi="Times New Roman" w:cs="Times New Roman"/>
                <w:bCs/>
              </w:rPr>
              <w:t>Deklarowana rozdzielczość nie mniejsza niż 1920 x 1080</w:t>
            </w:r>
          </w:p>
        </w:tc>
      </w:tr>
      <w:tr w:rsidR="0031590B" w:rsidRPr="00F46BBD" w14:paraId="3C83F7E8" w14:textId="77777777" w:rsidTr="000C2571">
        <w:trPr>
          <w:trHeight w:val="397"/>
        </w:trPr>
        <w:tc>
          <w:tcPr>
            <w:tcW w:w="308" w:type="pct"/>
            <w:tcBorders>
              <w:top w:val="nil"/>
              <w:left w:val="single" w:sz="8" w:space="0" w:color="auto"/>
              <w:bottom w:val="single" w:sz="8" w:space="0" w:color="auto"/>
              <w:right w:val="single" w:sz="8" w:space="0" w:color="auto"/>
            </w:tcBorders>
            <w:vAlign w:val="center"/>
          </w:tcPr>
          <w:p w14:paraId="138532FB"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4</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017C88"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Czas reakcji</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1353D5" w14:textId="77777777" w:rsidR="0031590B" w:rsidRPr="00F46BBD" w:rsidRDefault="0031590B" w:rsidP="000C2571">
            <w:pPr>
              <w:spacing w:after="0"/>
              <w:jc w:val="both"/>
              <w:rPr>
                <w:rFonts w:ascii="Times New Roman" w:hAnsi="Times New Roman" w:cs="Times New Roman"/>
                <w:bCs/>
              </w:rPr>
            </w:pPr>
            <w:r w:rsidRPr="00F46BBD">
              <w:rPr>
                <w:rFonts w:ascii="Times New Roman" w:hAnsi="Times New Roman" w:cs="Times New Roman"/>
                <w:bCs/>
              </w:rPr>
              <w:t>Deklarowany czas reakcji nie większy niż 8 ms (</w:t>
            </w:r>
            <w:proofErr w:type="spellStart"/>
            <w:r w:rsidRPr="00F46BBD">
              <w:rPr>
                <w:rFonts w:ascii="Times New Roman" w:hAnsi="Times New Roman" w:cs="Times New Roman"/>
                <w:bCs/>
              </w:rPr>
              <w:t>gray</w:t>
            </w:r>
            <w:proofErr w:type="spellEnd"/>
            <w:r w:rsidRPr="00F46BBD">
              <w:rPr>
                <w:rFonts w:ascii="Times New Roman" w:hAnsi="Times New Roman" w:cs="Times New Roman"/>
                <w:bCs/>
              </w:rPr>
              <w:t xml:space="preserve"> to </w:t>
            </w:r>
            <w:proofErr w:type="spellStart"/>
            <w:r w:rsidRPr="00F46BBD">
              <w:rPr>
                <w:rFonts w:ascii="Times New Roman" w:hAnsi="Times New Roman" w:cs="Times New Roman"/>
                <w:bCs/>
              </w:rPr>
              <w:t>gray</w:t>
            </w:r>
            <w:proofErr w:type="spellEnd"/>
            <w:r w:rsidRPr="00F46BBD">
              <w:rPr>
                <w:rFonts w:ascii="Times New Roman" w:hAnsi="Times New Roman" w:cs="Times New Roman"/>
                <w:bCs/>
              </w:rPr>
              <w:t xml:space="preserve">) w trybie </w:t>
            </w:r>
            <w:proofErr w:type="spellStart"/>
            <w:r w:rsidRPr="00F46BBD">
              <w:rPr>
                <w:rFonts w:ascii="Times New Roman" w:hAnsi="Times New Roman" w:cs="Times New Roman"/>
                <w:bCs/>
              </w:rPr>
              <w:t>normal</w:t>
            </w:r>
            <w:proofErr w:type="spellEnd"/>
          </w:p>
        </w:tc>
      </w:tr>
      <w:tr w:rsidR="0031590B" w:rsidRPr="00F46BBD" w14:paraId="0C623E30" w14:textId="77777777" w:rsidTr="000C2571">
        <w:trPr>
          <w:trHeight w:val="397"/>
        </w:trPr>
        <w:tc>
          <w:tcPr>
            <w:tcW w:w="308" w:type="pct"/>
            <w:tcBorders>
              <w:top w:val="nil"/>
              <w:left w:val="single" w:sz="8" w:space="0" w:color="auto"/>
              <w:bottom w:val="single" w:sz="8" w:space="0" w:color="auto"/>
              <w:right w:val="single" w:sz="8" w:space="0" w:color="auto"/>
            </w:tcBorders>
            <w:vAlign w:val="center"/>
          </w:tcPr>
          <w:p w14:paraId="2DCA5DEB"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5</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81C3A8"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Jasność</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3BE237" w14:textId="77777777" w:rsidR="0031590B" w:rsidRPr="00F46BBD" w:rsidRDefault="0031590B" w:rsidP="000C2571">
            <w:pPr>
              <w:spacing w:after="0"/>
              <w:jc w:val="both"/>
              <w:rPr>
                <w:rFonts w:ascii="Times New Roman" w:hAnsi="Times New Roman" w:cs="Times New Roman"/>
                <w:bCs/>
              </w:rPr>
            </w:pPr>
            <w:r w:rsidRPr="00F46BBD">
              <w:rPr>
                <w:rFonts w:ascii="Times New Roman" w:hAnsi="Times New Roman" w:cs="Times New Roman"/>
                <w:bCs/>
              </w:rPr>
              <w:t>Deklarowana jasność co najmniej 250 cd/m2</w:t>
            </w:r>
          </w:p>
        </w:tc>
      </w:tr>
      <w:tr w:rsidR="0031590B" w:rsidRPr="00F46BBD" w14:paraId="57754907" w14:textId="77777777" w:rsidTr="000C2571">
        <w:trPr>
          <w:trHeight w:val="397"/>
        </w:trPr>
        <w:tc>
          <w:tcPr>
            <w:tcW w:w="308" w:type="pct"/>
            <w:tcBorders>
              <w:top w:val="nil"/>
              <w:left w:val="single" w:sz="8" w:space="0" w:color="auto"/>
              <w:bottom w:val="single" w:sz="8" w:space="0" w:color="auto"/>
              <w:right w:val="single" w:sz="8" w:space="0" w:color="auto"/>
            </w:tcBorders>
            <w:vAlign w:val="center"/>
          </w:tcPr>
          <w:p w14:paraId="2FF861A0"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6</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C5F4B7"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Plamka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49F628" w14:textId="77777777" w:rsidR="0031590B" w:rsidRPr="00F46BBD" w:rsidRDefault="0031590B" w:rsidP="000C2571">
            <w:pPr>
              <w:spacing w:after="0"/>
              <w:jc w:val="both"/>
              <w:rPr>
                <w:rFonts w:ascii="Times New Roman" w:hAnsi="Times New Roman" w:cs="Times New Roman"/>
                <w:bCs/>
              </w:rPr>
            </w:pPr>
            <w:r w:rsidRPr="00F46BBD">
              <w:rPr>
                <w:rFonts w:ascii="Times New Roman" w:hAnsi="Times New Roman" w:cs="Times New Roman"/>
                <w:bCs/>
              </w:rPr>
              <w:t>Maksimum 0.265 mm</w:t>
            </w:r>
          </w:p>
        </w:tc>
      </w:tr>
      <w:tr w:rsidR="0031590B" w:rsidRPr="00F46BBD" w14:paraId="05B76624" w14:textId="77777777" w:rsidTr="000C2571">
        <w:tc>
          <w:tcPr>
            <w:tcW w:w="308" w:type="pct"/>
            <w:tcBorders>
              <w:top w:val="nil"/>
              <w:left w:val="single" w:sz="8" w:space="0" w:color="auto"/>
              <w:bottom w:val="single" w:sz="8" w:space="0" w:color="auto"/>
              <w:right w:val="single" w:sz="8" w:space="0" w:color="auto"/>
            </w:tcBorders>
            <w:vAlign w:val="center"/>
          </w:tcPr>
          <w:p w14:paraId="497F6BFB"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7</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5E5F3D"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Złącza video</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7885F2" w14:textId="77777777" w:rsidR="0031590B" w:rsidRPr="00F46BBD" w:rsidRDefault="0031590B" w:rsidP="000C2571">
            <w:pPr>
              <w:spacing w:after="0"/>
              <w:jc w:val="both"/>
              <w:rPr>
                <w:rFonts w:ascii="Times New Roman" w:hAnsi="Times New Roman" w:cs="Times New Roman"/>
                <w:bCs/>
              </w:rPr>
            </w:pPr>
            <w:r w:rsidRPr="00F46BBD">
              <w:rPr>
                <w:rFonts w:ascii="Times New Roman" w:hAnsi="Times New Roman" w:cs="Times New Roman"/>
                <w:bCs/>
              </w:rPr>
              <w:t>Co najmniej trzy złącza umożliwiające jednoczesne podłączenie monitora do kart graficznych ze złączami: cyfrowym HDMI, analogowym D-</w:t>
            </w:r>
            <w:proofErr w:type="spellStart"/>
            <w:r w:rsidRPr="00F46BBD">
              <w:rPr>
                <w:rFonts w:ascii="Times New Roman" w:hAnsi="Times New Roman" w:cs="Times New Roman"/>
                <w:bCs/>
              </w:rPr>
              <w:t>Sub</w:t>
            </w:r>
            <w:proofErr w:type="spellEnd"/>
            <w:r w:rsidRPr="00F46BBD">
              <w:rPr>
                <w:rFonts w:ascii="Times New Roman" w:hAnsi="Times New Roman" w:cs="Times New Roman"/>
                <w:bCs/>
              </w:rPr>
              <w:t xml:space="preserve"> oraz złącze </w:t>
            </w:r>
            <w:proofErr w:type="spellStart"/>
            <w:r w:rsidRPr="00F46BBD">
              <w:rPr>
                <w:rFonts w:ascii="Times New Roman" w:hAnsi="Times New Roman" w:cs="Times New Roman"/>
                <w:bCs/>
              </w:rPr>
              <w:t>DisplayPort</w:t>
            </w:r>
            <w:proofErr w:type="spellEnd"/>
            <w:r w:rsidRPr="00F46BBD">
              <w:rPr>
                <w:rFonts w:ascii="Times New Roman" w:hAnsi="Times New Roman" w:cs="Times New Roman"/>
                <w:bCs/>
              </w:rPr>
              <w:t>.</w:t>
            </w:r>
          </w:p>
        </w:tc>
      </w:tr>
      <w:tr w:rsidR="0031590B" w:rsidRPr="00F46BBD" w14:paraId="50AC5768" w14:textId="77777777" w:rsidTr="000C2571">
        <w:tc>
          <w:tcPr>
            <w:tcW w:w="308" w:type="pct"/>
            <w:tcBorders>
              <w:top w:val="nil"/>
              <w:left w:val="single" w:sz="8" w:space="0" w:color="auto"/>
              <w:bottom w:val="single" w:sz="8" w:space="0" w:color="auto"/>
              <w:right w:val="single" w:sz="8" w:space="0" w:color="auto"/>
            </w:tcBorders>
            <w:vAlign w:val="center"/>
          </w:tcPr>
          <w:p w14:paraId="67D622A8"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8</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FC6DFC"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Porty USB</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14260E" w14:textId="77777777" w:rsidR="0031590B" w:rsidRPr="00F46BBD" w:rsidRDefault="0031590B" w:rsidP="00730A91">
            <w:pPr>
              <w:pStyle w:val="Akapitzlist"/>
              <w:numPr>
                <w:ilvl w:val="0"/>
                <w:numId w:val="53"/>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Min. 1 port USB 3.0 do wysyłania danych</w:t>
            </w:r>
          </w:p>
          <w:p w14:paraId="6F04A1D4" w14:textId="77777777" w:rsidR="0031590B" w:rsidRPr="00F46BBD" w:rsidRDefault="0031590B" w:rsidP="00730A91">
            <w:pPr>
              <w:pStyle w:val="Akapitzlist"/>
              <w:numPr>
                <w:ilvl w:val="0"/>
                <w:numId w:val="53"/>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2 porty USB 3.0 do odbioru danych</w:t>
            </w:r>
          </w:p>
          <w:p w14:paraId="1FC12B71" w14:textId="77777777" w:rsidR="0031590B" w:rsidRPr="00F46BBD" w:rsidRDefault="0031590B" w:rsidP="00730A91">
            <w:pPr>
              <w:pStyle w:val="Akapitzlist"/>
              <w:numPr>
                <w:ilvl w:val="0"/>
                <w:numId w:val="53"/>
              </w:numPr>
              <w:spacing w:after="0"/>
              <w:ind w:left="310" w:hanging="285"/>
              <w:jc w:val="both"/>
              <w:rPr>
                <w:rFonts w:ascii="Times New Roman" w:hAnsi="Times New Roman" w:cs="Times New Roman"/>
                <w:bCs/>
              </w:rPr>
            </w:pPr>
            <w:r w:rsidRPr="00F46BBD">
              <w:rPr>
                <w:rFonts w:ascii="Times New Roman" w:hAnsi="Times New Roman" w:cs="Times New Roman"/>
                <w:bCs/>
                <w:lang w:val="pl-PL"/>
              </w:rPr>
              <w:t>2 porty USB 2.0 do odbioru danych</w:t>
            </w:r>
          </w:p>
        </w:tc>
      </w:tr>
      <w:tr w:rsidR="0031590B" w:rsidRPr="00F46BBD" w14:paraId="07FD9BD0" w14:textId="77777777" w:rsidTr="000C2571">
        <w:tc>
          <w:tcPr>
            <w:tcW w:w="308" w:type="pct"/>
            <w:tcBorders>
              <w:top w:val="nil"/>
              <w:left w:val="single" w:sz="8" w:space="0" w:color="auto"/>
              <w:bottom w:val="single" w:sz="8" w:space="0" w:color="auto"/>
              <w:right w:val="single" w:sz="8" w:space="0" w:color="auto"/>
            </w:tcBorders>
            <w:vAlign w:val="center"/>
          </w:tcPr>
          <w:p w14:paraId="7EA203F3"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9</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7E72F2"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Zakres regulacji</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C7686" w14:textId="77777777" w:rsidR="0031590B" w:rsidRPr="00F46BBD" w:rsidRDefault="0031590B" w:rsidP="00730A91">
            <w:pPr>
              <w:pStyle w:val="Akapitzlist"/>
              <w:numPr>
                <w:ilvl w:val="0"/>
                <w:numId w:val="54"/>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Min. pochylenie (od -5° do 21°)</w:t>
            </w:r>
          </w:p>
          <w:p w14:paraId="772BA687" w14:textId="77777777" w:rsidR="0031590B" w:rsidRPr="00F46BBD" w:rsidRDefault="0031590B" w:rsidP="00730A91">
            <w:pPr>
              <w:pStyle w:val="Akapitzlist"/>
              <w:numPr>
                <w:ilvl w:val="0"/>
                <w:numId w:val="54"/>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Min. obracanie w poziomie (od -45° do 45°)</w:t>
            </w:r>
          </w:p>
          <w:p w14:paraId="60A07D8E" w14:textId="77777777" w:rsidR="0031590B" w:rsidRPr="00F46BBD" w:rsidRDefault="0031590B" w:rsidP="00730A91">
            <w:pPr>
              <w:pStyle w:val="Akapitzlist"/>
              <w:numPr>
                <w:ilvl w:val="0"/>
                <w:numId w:val="54"/>
              </w:numPr>
              <w:spacing w:after="0"/>
              <w:ind w:left="310" w:hanging="285"/>
              <w:jc w:val="both"/>
              <w:rPr>
                <w:rFonts w:ascii="Times New Roman" w:hAnsi="Times New Roman" w:cs="Times New Roman"/>
                <w:bCs/>
              </w:rPr>
            </w:pPr>
            <w:r w:rsidRPr="00F46BBD">
              <w:rPr>
                <w:rFonts w:ascii="Times New Roman" w:hAnsi="Times New Roman" w:cs="Times New Roman"/>
                <w:bCs/>
                <w:lang w:val="pl-PL"/>
              </w:rPr>
              <w:t>Min. regulacja wysokości 130mm</w:t>
            </w:r>
          </w:p>
        </w:tc>
      </w:tr>
      <w:tr w:rsidR="0031590B" w:rsidRPr="00F46BBD" w14:paraId="547FCA35" w14:textId="77777777" w:rsidTr="000C2571">
        <w:tc>
          <w:tcPr>
            <w:tcW w:w="308" w:type="pct"/>
            <w:tcBorders>
              <w:top w:val="nil"/>
              <w:left w:val="single" w:sz="8" w:space="0" w:color="auto"/>
              <w:bottom w:val="single" w:sz="8" w:space="0" w:color="auto"/>
              <w:right w:val="single" w:sz="8" w:space="0" w:color="auto"/>
            </w:tcBorders>
            <w:vAlign w:val="center"/>
          </w:tcPr>
          <w:p w14:paraId="274F2B45"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10</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3BAC17"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Pobór mocy</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45C6C5" w14:textId="77777777" w:rsidR="0031590B" w:rsidRPr="00F46BBD" w:rsidRDefault="0031590B" w:rsidP="00730A91">
            <w:pPr>
              <w:pStyle w:val="Akapitzlist"/>
              <w:numPr>
                <w:ilvl w:val="0"/>
                <w:numId w:val="55"/>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Max podczas pracy 40W</w:t>
            </w:r>
          </w:p>
          <w:p w14:paraId="66E75A4B" w14:textId="77777777" w:rsidR="0031590B" w:rsidRPr="00F46BBD" w:rsidRDefault="0031590B" w:rsidP="00730A91">
            <w:pPr>
              <w:pStyle w:val="Akapitzlist"/>
              <w:numPr>
                <w:ilvl w:val="0"/>
                <w:numId w:val="55"/>
              </w:numPr>
              <w:spacing w:after="0"/>
              <w:ind w:left="310" w:hanging="285"/>
              <w:jc w:val="both"/>
              <w:rPr>
                <w:rFonts w:ascii="Times New Roman" w:hAnsi="Times New Roman" w:cs="Times New Roman"/>
                <w:bCs/>
              </w:rPr>
            </w:pPr>
            <w:r w:rsidRPr="00F46BBD">
              <w:rPr>
                <w:rFonts w:ascii="Times New Roman" w:hAnsi="Times New Roman" w:cs="Times New Roman"/>
                <w:bCs/>
                <w:lang w:val="pl-PL"/>
              </w:rPr>
              <w:t>Max podczas spoczynku 0,3W</w:t>
            </w:r>
          </w:p>
        </w:tc>
      </w:tr>
      <w:tr w:rsidR="0031590B" w:rsidRPr="00F46BBD" w14:paraId="27BBF245" w14:textId="77777777" w:rsidTr="000C2571">
        <w:trPr>
          <w:trHeight w:val="397"/>
        </w:trPr>
        <w:tc>
          <w:tcPr>
            <w:tcW w:w="308" w:type="pct"/>
            <w:tcBorders>
              <w:top w:val="nil"/>
              <w:left w:val="single" w:sz="8" w:space="0" w:color="auto"/>
              <w:bottom w:val="single" w:sz="8" w:space="0" w:color="auto"/>
              <w:right w:val="single" w:sz="8" w:space="0" w:color="auto"/>
            </w:tcBorders>
            <w:vAlign w:val="center"/>
          </w:tcPr>
          <w:p w14:paraId="457D40B9"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11</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8E181"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Waga</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600C12" w14:textId="77777777" w:rsidR="0031590B" w:rsidRPr="00F46BBD" w:rsidRDefault="0031590B" w:rsidP="000C2571">
            <w:pPr>
              <w:spacing w:after="0"/>
              <w:jc w:val="both"/>
              <w:rPr>
                <w:rFonts w:ascii="Times New Roman" w:hAnsi="Times New Roman" w:cs="Times New Roman"/>
                <w:bCs/>
              </w:rPr>
            </w:pPr>
            <w:r w:rsidRPr="00F46BBD">
              <w:rPr>
                <w:rFonts w:ascii="Times New Roman" w:hAnsi="Times New Roman" w:cs="Times New Roman"/>
                <w:bCs/>
              </w:rPr>
              <w:t>Maksimum 5,2 kg (waga monitora z podstawą)</w:t>
            </w:r>
          </w:p>
        </w:tc>
      </w:tr>
      <w:tr w:rsidR="0031590B" w:rsidRPr="00F46BBD" w14:paraId="6EC04D0A" w14:textId="77777777" w:rsidTr="00AC73AB">
        <w:trPr>
          <w:trHeight w:val="1131"/>
        </w:trPr>
        <w:tc>
          <w:tcPr>
            <w:tcW w:w="308" w:type="pct"/>
            <w:tcBorders>
              <w:top w:val="nil"/>
              <w:left w:val="single" w:sz="8" w:space="0" w:color="auto"/>
              <w:bottom w:val="single" w:sz="8" w:space="0" w:color="auto"/>
              <w:right w:val="single" w:sz="8" w:space="0" w:color="auto"/>
            </w:tcBorders>
            <w:vAlign w:val="center"/>
          </w:tcPr>
          <w:p w14:paraId="704A11D6" w14:textId="77777777" w:rsidR="0031590B" w:rsidRPr="00F46BBD" w:rsidRDefault="0031590B"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12</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07F59A" w14:textId="77777777" w:rsidR="00861B72" w:rsidRPr="00F46BBD" w:rsidRDefault="00861B72"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Warunki g</w:t>
            </w:r>
            <w:r w:rsidR="0031590B" w:rsidRPr="00F46BBD">
              <w:rPr>
                <w:rFonts w:ascii="Times New Roman" w:hAnsi="Times New Roman" w:cs="Times New Roman"/>
                <w:b/>
                <w:bCs/>
                <w:color w:val="000000"/>
              </w:rPr>
              <w:t>warancj</w:t>
            </w:r>
            <w:r w:rsidRPr="00F46BBD">
              <w:rPr>
                <w:rFonts w:ascii="Times New Roman" w:hAnsi="Times New Roman" w:cs="Times New Roman"/>
                <w:b/>
                <w:bCs/>
                <w:color w:val="000000"/>
              </w:rPr>
              <w:t>i</w:t>
            </w:r>
          </w:p>
          <w:p w14:paraId="4F15C934" w14:textId="77777777" w:rsidR="00861B72" w:rsidRPr="00F46BBD" w:rsidRDefault="00861B72" w:rsidP="000C2571">
            <w:pPr>
              <w:spacing w:after="0"/>
              <w:jc w:val="center"/>
              <w:rPr>
                <w:rFonts w:ascii="Times New Roman" w:hAnsi="Times New Roman" w:cs="Times New Roman"/>
                <w:b/>
                <w:bCs/>
                <w:color w:val="000000"/>
              </w:rPr>
            </w:pPr>
          </w:p>
          <w:p w14:paraId="6ACDF977" w14:textId="6FB2CD17" w:rsidR="0031590B" w:rsidRPr="00F46BBD" w:rsidRDefault="00861B72" w:rsidP="000C2571">
            <w:pPr>
              <w:spacing w:after="0"/>
              <w:jc w:val="center"/>
              <w:rPr>
                <w:rFonts w:ascii="Times New Roman" w:hAnsi="Times New Roman" w:cs="Times New Roman"/>
                <w:b/>
                <w:bCs/>
                <w:color w:val="000000"/>
              </w:rPr>
            </w:pPr>
            <w:r w:rsidRPr="00F46BBD">
              <w:rPr>
                <w:rFonts w:ascii="Times New Roman" w:hAnsi="Times New Roman" w:cs="Times New Roman"/>
                <w:b/>
                <w:bCs/>
                <w:color w:val="000000"/>
              </w:rPr>
              <w:t>W</w:t>
            </w:r>
            <w:r w:rsidR="005D42A0" w:rsidRPr="00F46BBD">
              <w:rPr>
                <w:rFonts w:ascii="Times New Roman" w:hAnsi="Times New Roman" w:cs="Times New Roman"/>
                <w:b/>
                <w:bCs/>
                <w:color w:val="000000"/>
              </w:rPr>
              <w:t>sparcie techniczne</w:t>
            </w:r>
          </w:p>
        </w:tc>
        <w:tc>
          <w:tcPr>
            <w:tcW w:w="3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E20C12" w14:textId="77777777" w:rsidR="00861B72" w:rsidRPr="00F46BBD" w:rsidRDefault="00861B72" w:rsidP="00861B72">
            <w:pPr>
              <w:pStyle w:val="Akapitzlist"/>
              <w:numPr>
                <w:ilvl w:val="0"/>
                <w:numId w:val="57"/>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Wymagany okres gwarancji jest parametrem podlegającym ocenie w kryterium „Gwarancja”, i określony w pkt III.7 SIWZ.</w:t>
            </w:r>
          </w:p>
          <w:p w14:paraId="7AF5BD5E" w14:textId="77777777" w:rsidR="00861B72" w:rsidRPr="00F46BBD" w:rsidRDefault="00861B72" w:rsidP="00861B72">
            <w:pPr>
              <w:pStyle w:val="Akapitzlist"/>
              <w:numPr>
                <w:ilvl w:val="0"/>
                <w:numId w:val="57"/>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Czas trwania wsparcia technicznego producenta równy zadeklarowanemu przez Wykonawcę na Załączniku nr 1 do SIWZ okresowi gwarancji.</w:t>
            </w:r>
          </w:p>
          <w:p w14:paraId="4698CB69" w14:textId="6B49E52D" w:rsidR="0031590B" w:rsidRPr="00F46BBD" w:rsidRDefault="0031590B" w:rsidP="008A6D3D">
            <w:pPr>
              <w:pStyle w:val="Akapitzlist"/>
              <w:numPr>
                <w:ilvl w:val="0"/>
                <w:numId w:val="57"/>
              </w:numPr>
              <w:spacing w:after="0"/>
              <w:ind w:left="310" w:hanging="285"/>
              <w:jc w:val="both"/>
              <w:rPr>
                <w:rFonts w:ascii="Times New Roman" w:hAnsi="Times New Roman" w:cs="Times New Roman"/>
                <w:bCs/>
                <w:lang w:val="pl-PL"/>
              </w:rPr>
            </w:pPr>
            <w:r w:rsidRPr="00F46BBD">
              <w:rPr>
                <w:rFonts w:ascii="Times New Roman" w:hAnsi="Times New Roman" w:cs="Times New Roman"/>
                <w:bCs/>
                <w:lang w:val="pl-PL"/>
              </w:rPr>
              <w:t>Czas reakcji serwisu - do końca następnego dnia roboczego.</w:t>
            </w:r>
          </w:p>
        </w:tc>
      </w:tr>
    </w:tbl>
    <w:p w14:paraId="20142D8C" w14:textId="5F999249" w:rsidR="00602133" w:rsidRPr="00F46BBD" w:rsidRDefault="00602133" w:rsidP="00730A91">
      <w:pPr>
        <w:pStyle w:val="Akapitzlist"/>
        <w:numPr>
          <w:ilvl w:val="0"/>
          <w:numId w:val="1"/>
        </w:numPr>
        <w:spacing w:before="240"/>
        <w:ind w:left="516" w:hanging="505"/>
        <w:contextualSpacing w:val="0"/>
        <w:jc w:val="both"/>
        <w:rPr>
          <w:rFonts w:ascii="Times New Roman" w:hAnsi="Times New Roman" w:cs="Times New Roman"/>
          <w:b/>
          <w:sz w:val="32"/>
          <w:szCs w:val="32"/>
          <w:lang w:val="pl-PL"/>
        </w:rPr>
      </w:pPr>
      <w:r w:rsidRPr="00F46BBD">
        <w:rPr>
          <w:rFonts w:ascii="Times New Roman" w:hAnsi="Times New Roman" w:cs="Times New Roman"/>
          <w:b/>
          <w:sz w:val="32"/>
          <w:szCs w:val="32"/>
          <w:lang w:val="pl-PL"/>
        </w:rPr>
        <w:t>Drukarka – 10 szt</w:t>
      </w:r>
      <w:r w:rsidR="008606FC" w:rsidRPr="00F46BBD">
        <w:rPr>
          <w:rFonts w:ascii="Times New Roman" w:hAnsi="Times New Roman" w:cs="Times New Roman"/>
          <w:b/>
          <w:sz w:val="32"/>
          <w:szCs w:val="32"/>
          <w:lang w:val="pl-PL"/>
        </w:rPr>
        <w:t>.</w:t>
      </w:r>
    </w:p>
    <w:p w14:paraId="41240949" w14:textId="77777777" w:rsidR="00602133" w:rsidRPr="00F46BBD" w:rsidRDefault="00602133" w:rsidP="00730A91">
      <w:pPr>
        <w:pStyle w:val="Akapitzlist"/>
        <w:numPr>
          <w:ilvl w:val="0"/>
          <w:numId w:val="2"/>
        </w:numPr>
        <w:tabs>
          <w:tab w:val="clear" w:pos="714"/>
        </w:tabs>
        <w:spacing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Rok produkcji: nie wcześniej niż 2019 rok.</w:t>
      </w:r>
    </w:p>
    <w:p w14:paraId="1E84FC8E" w14:textId="77777777" w:rsidR="00602133" w:rsidRPr="00F46BBD" w:rsidRDefault="00602133" w:rsidP="00730A91">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Drukarka monochromatyczna A4.</w:t>
      </w:r>
    </w:p>
    <w:p w14:paraId="6ED98E8D" w14:textId="77777777" w:rsidR="00602133" w:rsidRPr="00F46BBD" w:rsidRDefault="00602133" w:rsidP="00730A91">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Prędkość drukowania: co najmniej 22 strony A4 na minutę.</w:t>
      </w:r>
    </w:p>
    <w:p w14:paraId="2B3EB58E" w14:textId="77777777" w:rsidR="00602133" w:rsidRPr="00F46BBD" w:rsidRDefault="00602133" w:rsidP="00730A91">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lastRenderedPageBreak/>
        <w:t xml:space="preserve">Rozdzielczość druku: co najmniej 600 </w:t>
      </w:r>
      <w:proofErr w:type="spellStart"/>
      <w:r w:rsidRPr="00F46BBD">
        <w:rPr>
          <w:rFonts w:ascii="Times New Roman" w:hAnsi="Times New Roman" w:cs="Times New Roman"/>
          <w:sz w:val="24"/>
          <w:szCs w:val="24"/>
          <w:lang w:val="pl-PL"/>
        </w:rPr>
        <w:t>dpi</w:t>
      </w:r>
      <w:proofErr w:type="spellEnd"/>
      <w:r w:rsidRPr="00F46BBD">
        <w:rPr>
          <w:rFonts w:ascii="Times New Roman" w:hAnsi="Times New Roman" w:cs="Times New Roman"/>
          <w:sz w:val="24"/>
          <w:szCs w:val="24"/>
          <w:lang w:val="pl-PL"/>
        </w:rPr>
        <w:t xml:space="preserve"> x 600 </w:t>
      </w:r>
      <w:proofErr w:type="spellStart"/>
      <w:r w:rsidRPr="00F46BBD">
        <w:rPr>
          <w:rFonts w:ascii="Times New Roman" w:hAnsi="Times New Roman" w:cs="Times New Roman"/>
          <w:sz w:val="24"/>
          <w:szCs w:val="24"/>
          <w:lang w:val="pl-PL"/>
        </w:rPr>
        <w:t>dpi</w:t>
      </w:r>
      <w:proofErr w:type="spellEnd"/>
    </w:p>
    <w:p w14:paraId="1FC7C5A8" w14:textId="77777777" w:rsidR="00602133" w:rsidRPr="00F46BBD" w:rsidRDefault="00602133" w:rsidP="00730A91">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Czas wydruku pierwszej strony: nie dłużej niż 7.5 sekundy.</w:t>
      </w:r>
    </w:p>
    <w:p w14:paraId="4DF672EE" w14:textId="77777777" w:rsidR="00602133" w:rsidRPr="00F46BBD" w:rsidRDefault="00602133" w:rsidP="00730A91">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Pobór mocy:</w:t>
      </w:r>
    </w:p>
    <w:p w14:paraId="02A3F772" w14:textId="4C45AE20" w:rsidR="00602133" w:rsidRPr="00F46BBD" w:rsidRDefault="00602133" w:rsidP="00730A91">
      <w:pPr>
        <w:pStyle w:val="Akapitzlist"/>
        <w:numPr>
          <w:ilvl w:val="0"/>
          <w:numId w:val="30"/>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drukowanie: nie więcej niż 380 W</w:t>
      </w:r>
      <w:r w:rsidR="006473BB" w:rsidRPr="00F46BBD">
        <w:rPr>
          <w:rFonts w:ascii="Times New Roman" w:hAnsi="Times New Roman" w:cs="Times New Roman"/>
          <w:sz w:val="24"/>
          <w:szCs w:val="24"/>
          <w:lang w:val="pl-PL"/>
        </w:rPr>
        <w:t>,</w:t>
      </w:r>
    </w:p>
    <w:p w14:paraId="675881DD" w14:textId="68E358D8" w:rsidR="00602133" w:rsidRPr="00F46BBD" w:rsidRDefault="00602133" w:rsidP="00730A91">
      <w:pPr>
        <w:pStyle w:val="Akapitzlist"/>
        <w:numPr>
          <w:ilvl w:val="0"/>
          <w:numId w:val="30"/>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tryb gotowości: nie więcej niż 2 W</w:t>
      </w:r>
      <w:r w:rsidR="006473BB" w:rsidRPr="00F46BBD">
        <w:rPr>
          <w:rFonts w:ascii="Times New Roman" w:hAnsi="Times New Roman" w:cs="Times New Roman"/>
          <w:sz w:val="24"/>
          <w:szCs w:val="24"/>
          <w:lang w:val="pl-PL"/>
        </w:rPr>
        <w:t>,</w:t>
      </w:r>
    </w:p>
    <w:p w14:paraId="497AF6FE" w14:textId="74D44104" w:rsidR="00602133" w:rsidRPr="00F46BBD" w:rsidRDefault="00602133" w:rsidP="00730A91">
      <w:pPr>
        <w:pStyle w:val="Akapitzlist"/>
        <w:numPr>
          <w:ilvl w:val="0"/>
          <w:numId w:val="30"/>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tryb uśpienia: nie więcej niż 1 W</w:t>
      </w:r>
      <w:r w:rsidR="006473BB" w:rsidRPr="00F46BBD">
        <w:rPr>
          <w:rFonts w:ascii="Times New Roman" w:hAnsi="Times New Roman" w:cs="Times New Roman"/>
          <w:sz w:val="24"/>
          <w:szCs w:val="24"/>
          <w:lang w:val="pl-PL"/>
        </w:rPr>
        <w:t>.</w:t>
      </w:r>
    </w:p>
    <w:p w14:paraId="0D625AD9" w14:textId="77777777" w:rsidR="00602133" w:rsidRPr="00F46BBD" w:rsidRDefault="00602133" w:rsidP="00730A91">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 xml:space="preserve">Napięcie zasilania: 220/240 V, 50 </w:t>
      </w:r>
      <w:proofErr w:type="spellStart"/>
      <w:r w:rsidRPr="00F46BBD">
        <w:rPr>
          <w:rFonts w:ascii="Times New Roman" w:hAnsi="Times New Roman" w:cs="Times New Roman"/>
          <w:sz w:val="24"/>
          <w:szCs w:val="24"/>
          <w:lang w:val="pl-PL"/>
        </w:rPr>
        <w:t>Hz</w:t>
      </w:r>
      <w:proofErr w:type="spellEnd"/>
      <w:r w:rsidRPr="00F46BBD">
        <w:rPr>
          <w:rFonts w:ascii="Times New Roman" w:hAnsi="Times New Roman" w:cs="Times New Roman"/>
          <w:sz w:val="24"/>
          <w:szCs w:val="24"/>
          <w:lang w:val="pl-PL"/>
        </w:rPr>
        <w:t>.</w:t>
      </w:r>
    </w:p>
    <w:p w14:paraId="1143F1E1" w14:textId="77777777" w:rsidR="00602133" w:rsidRPr="00F46BBD" w:rsidRDefault="00602133" w:rsidP="00730A91">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 xml:space="preserve">Certyfikaty: co najmniej CE, Energy Star </w:t>
      </w:r>
      <w:proofErr w:type="spellStart"/>
      <w:r w:rsidRPr="00F46BBD">
        <w:rPr>
          <w:rFonts w:ascii="Times New Roman" w:hAnsi="Times New Roman" w:cs="Times New Roman"/>
          <w:sz w:val="24"/>
          <w:szCs w:val="24"/>
          <w:lang w:val="pl-PL"/>
        </w:rPr>
        <w:t>qualified</w:t>
      </w:r>
      <w:proofErr w:type="spellEnd"/>
      <w:r w:rsidRPr="00F46BBD">
        <w:rPr>
          <w:rFonts w:ascii="Times New Roman" w:hAnsi="Times New Roman" w:cs="Times New Roman"/>
          <w:sz w:val="24"/>
          <w:szCs w:val="24"/>
          <w:lang w:val="pl-PL"/>
        </w:rPr>
        <w:t xml:space="preserve"> (lub równoważny)</w:t>
      </w:r>
    </w:p>
    <w:p w14:paraId="76A2FD4E" w14:textId="77777777" w:rsidR="00602133" w:rsidRPr="00F46BBD" w:rsidRDefault="00602133" w:rsidP="00730A91">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Pamięć: co najmniej 128 MB RAM.</w:t>
      </w:r>
    </w:p>
    <w:p w14:paraId="65DC9EDB" w14:textId="77777777" w:rsidR="00602133" w:rsidRPr="00F46BBD" w:rsidRDefault="00602133" w:rsidP="00730A91">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Obsługa papieru:</w:t>
      </w:r>
    </w:p>
    <w:p w14:paraId="5BC72BC5" w14:textId="77777777" w:rsidR="00602133" w:rsidRPr="00F46BBD" w:rsidRDefault="00602133" w:rsidP="00730A91">
      <w:pPr>
        <w:pStyle w:val="Akapitzlist"/>
        <w:numPr>
          <w:ilvl w:val="0"/>
          <w:numId w:val="31"/>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Pojemność wejściowa, obsługa co najmniej:</w:t>
      </w:r>
    </w:p>
    <w:p w14:paraId="02E71A35" w14:textId="0BDB3D72" w:rsidR="00602133" w:rsidRPr="00F46BBD" w:rsidRDefault="00602133" w:rsidP="00730A91">
      <w:pPr>
        <w:pStyle w:val="Akapitzlist"/>
        <w:numPr>
          <w:ilvl w:val="0"/>
          <w:numId w:val="32"/>
        </w:numPr>
        <w:spacing w:before="120" w:after="0"/>
        <w:ind w:left="994" w:hanging="21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 xml:space="preserve">150-kartkowy podajnik, </w:t>
      </w:r>
    </w:p>
    <w:p w14:paraId="76E51D78" w14:textId="3DD6EDFD" w:rsidR="00602133" w:rsidRPr="00F46BBD" w:rsidRDefault="00602133" w:rsidP="00730A91">
      <w:pPr>
        <w:pStyle w:val="Akapitzlist"/>
        <w:numPr>
          <w:ilvl w:val="0"/>
          <w:numId w:val="32"/>
        </w:numPr>
        <w:spacing w:before="120" w:after="0"/>
        <w:ind w:left="994" w:hanging="21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A4, A5, A6, B5</w:t>
      </w:r>
      <w:r w:rsidR="008606FC" w:rsidRPr="00F46BBD">
        <w:rPr>
          <w:rFonts w:ascii="Times New Roman" w:hAnsi="Times New Roman" w:cs="Times New Roman"/>
          <w:sz w:val="24"/>
          <w:szCs w:val="24"/>
          <w:lang w:val="pl-PL"/>
        </w:rPr>
        <w:t>,</w:t>
      </w:r>
    </w:p>
    <w:p w14:paraId="4EA889F8" w14:textId="7974EA62" w:rsidR="00602133" w:rsidRPr="00F46BBD" w:rsidRDefault="00602133" w:rsidP="00730A91">
      <w:pPr>
        <w:pStyle w:val="Akapitzlist"/>
        <w:numPr>
          <w:ilvl w:val="0"/>
          <w:numId w:val="32"/>
        </w:numPr>
        <w:spacing w:before="120" w:after="0"/>
        <w:ind w:left="994" w:hanging="21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podajnik z priorytetem poboru na min. 10 arkuszy – po otwarciu podajnika drukarka musi automatycznie bez ingerencji człowieka przełączyć priorytet na pobór z tego podajnika</w:t>
      </w:r>
      <w:r w:rsidR="008606FC" w:rsidRPr="00F46BBD">
        <w:rPr>
          <w:rFonts w:ascii="Times New Roman" w:hAnsi="Times New Roman" w:cs="Times New Roman"/>
          <w:sz w:val="24"/>
          <w:szCs w:val="24"/>
          <w:lang w:val="pl-PL"/>
        </w:rPr>
        <w:t>.</w:t>
      </w:r>
    </w:p>
    <w:p w14:paraId="32C1C5F0" w14:textId="77777777" w:rsidR="00602133" w:rsidRPr="00F46BBD" w:rsidRDefault="00602133" w:rsidP="00730A91">
      <w:pPr>
        <w:pStyle w:val="Akapitzlist"/>
        <w:numPr>
          <w:ilvl w:val="0"/>
          <w:numId w:val="31"/>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Pojemność wyjściowa: co najmniej 100 arkuszy</w:t>
      </w:r>
    </w:p>
    <w:p w14:paraId="4ED34FAB" w14:textId="77777777" w:rsidR="00602133" w:rsidRPr="00F46BBD" w:rsidRDefault="00602133" w:rsidP="00730A91">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Drukowanie</w:t>
      </w:r>
    </w:p>
    <w:p w14:paraId="1BA437E7" w14:textId="77777777" w:rsidR="00602133" w:rsidRPr="00F46BBD" w:rsidRDefault="00602133" w:rsidP="00730A91">
      <w:pPr>
        <w:pStyle w:val="Akapitzlist"/>
        <w:numPr>
          <w:ilvl w:val="0"/>
          <w:numId w:val="33"/>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Procesor: taktowanie co najmniej 600 MHz,</w:t>
      </w:r>
    </w:p>
    <w:p w14:paraId="06015829" w14:textId="77777777" w:rsidR="00602133" w:rsidRPr="00F46BBD" w:rsidRDefault="00602133" w:rsidP="00730A91">
      <w:pPr>
        <w:pStyle w:val="Akapitzlist"/>
        <w:numPr>
          <w:ilvl w:val="0"/>
          <w:numId w:val="33"/>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 xml:space="preserve">Języki drukowania: Co najmniej: </w:t>
      </w:r>
      <w:proofErr w:type="spellStart"/>
      <w:r w:rsidRPr="00F46BBD">
        <w:rPr>
          <w:rFonts w:ascii="Times New Roman" w:hAnsi="Times New Roman" w:cs="Times New Roman"/>
          <w:sz w:val="24"/>
          <w:szCs w:val="24"/>
          <w:lang w:val="pl-PL"/>
        </w:rPr>
        <w:t>PCLmS</w:t>
      </w:r>
      <w:proofErr w:type="spellEnd"/>
      <w:r w:rsidRPr="00F46BBD">
        <w:rPr>
          <w:rFonts w:ascii="Times New Roman" w:hAnsi="Times New Roman" w:cs="Times New Roman"/>
          <w:sz w:val="24"/>
          <w:szCs w:val="24"/>
          <w:lang w:val="pl-PL"/>
        </w:rPr>
        <w:t>, URF, PWG</w:t>
      </w:r>
    </w:p>
    <w:p w14:paraId="7C9FDC0E" w14:textId="77777777" w:rsidR="00602133" w:rsidRPr="00F46BBD" w:rsidRDefault="00602133" w:rsidP="00730A91">
      <w:pPr>
        <w:pStyle w:val="Akapitzlist"/>
        <w:numPr>
          <w:ilvl w:val="0"/>
          <w:numId w:val="33"/>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Protokoły:</w:t>
      </w:r>
    </w:p>
    <w:p w14:paraId="7ED106C3" w14:textId="4AB3B532" w:rsidR="00602133" w:rsidRPr="00F46BBD" w:rsidRDefault="00602133" w:rsidP="00730A91">
      <w:pPr>
        <w:pStyle w:val="Akapitzlist"/>
        <w:numPr>
          <w:ilvl w:val="0"/>
          <w:numId w:val="32"/>
        </w:numPr>
        <w:spacing w:before="120" w:after="0"/>
        <w:ind w:left="994" w:hanging="21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Wsparcie dla drukowania mobilnego, min.:</w:t>
      </w:r>
      <w:r w:rsidR="008606FC" w:rsidRPr="00F46BBD">
        <w:rPr>
          <w:rFonts w:ascii="Times New Roman" w:hAnsi="Times New Roman" w:cs="Times New Roman"/>
          <w:sz w:val="24"/>
          <w:szCs w:val="24"/>
          <w:lang w:val="pl-PL"/>
        </w:rPr>
        <w:t xml:space="preserve"> </w:t>
      </w:r>
      <w:r w:rsidRPr="00F46BBD">
        <w:rPr>
          <w:rFonts w:ascii="Times New Roman" w:hAnsi="Times New Roman" w:cs="Times New Roman"/>
          <w:sz w:val="24"/>
          <w:szCs w:val="24"/>
        </w:rPr>
        <w:t xml:space="preserve">Apple </w:t>
      </w:r>
      <w:proofErr w:type="spellStart"/>
      <w:r w:rsidRPr="00F46BBD">
        <w:rPr>
          <w:rFonts w:ascii="Times New Roman" w:hAnsi="Times New Roman" w:cs="Times New Roman"/>
          <w:sz w:val="24"/>
          <w:szCs w:val="24"/>
        </w:rPr>
        <w:t>AirPrint</w:t>
      </w:r>
      <w:proofErr w:type="spellEnd"/>
      <w:r w:rsidR="008606FC" w:rsidRPr="00F46BBD">
        <w:rPr>
          <w:rFonts w:ascii="Times New Roman" w:hAnsi="Times New Roman" w:cs="Times New Roman"/>
          <w:sz w:val="24"/>
          <w:szCs w:val="24"/>
        </w:rPr>
        <w:t xml:space="preserve">, </w:t>
      </w:r>
      <w:r w:rsidRPr="00F46BBD">
        <w:rPr>
          <w:rFonts w:ascii="Times New Roman" w:hAnsi="Times New Roman" w:cs="Times New Roman"/>
          <w:sz w:val="24"/>
          <w:szCs w:val="24"/>
        </w:rPr>
        <w:t>Google Cloud Print 2.0</w:t>
      </w:r>
      <w:r w:rsidR="008606FC" w:rsidRPr="00F46BBD">
        <w:rPr>
          <w:rFonts w:ascii="Times New Roman" w:hAnsi="Times New Roman" w:cs="Times New Roman"/>
          <w:sz w:val="24"/>
          <w:szCs w:val="24"/>
        </w:rPr>
        <w:t xml:space="preserve">, </w:t>
      </w:r>
      <w:proofErr w:type="spellStart"/>
      <w:r w:rsidRPr="00F46BBD">
        <w:rPr>
          <w:rFonts w:ascii="Times New Roman" w:hAnsi="Times New Roman" w:cs="Times New Roman"/>
          <w:sz w:val="24"/>
          <w:szCs w:val="24"/>
        </w:rPr>
        <w:t>Mopria</w:t>
      </w:r>
      <w:proofErr w:type="spellEnd"/>
      <w:r w:rsidR="008606FC" w:rsidRPr="00F46BBD">
        <w:rPr>
          <w:rFonts w:ascii="Times New Roman" w:hAnsi="Times New Roman" w:cs="Times New Roman"/>
          <w:sz w:val="24"/>
          <w:szCs w:val="24"/>
        </w:rPr>
        <w:t xml:space="preserve">, </w:t>
      </w:r>
      <w:r w:rsidRPr="00F46BBD">
        <w:rPr>
          <w:rFonts w:ascii="Times New Roman" w:hAnsi="Times New Roman" w:cs="Times New Roman"/>
          <w:sz w:val="24"/>
          <w:szCs w:val="24"/>
        </w:rPr>
        <w:t>Wi-Fi Direct</w:t>
      </w:r>
    </w:p>
    <w:p w14:paraId="33FD585B" w14:textId="77777777" w:rsidR="00602133" w:rsidRPr="00F46BBD" w:rsidRDefault="00602133" w:rsidP="00730A91">
      <w:pPr>
        <w:pStyle w:val="Akapitzlist"/>
        <w:numPr>
          <w:ilvl w:val="0"/>
          <w:numId w:val="32"/>
        </w:numPr>
        <w:spacing w:before="120" w:after="0"/>
        <w:ind w:left="994" w:hanging="21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Drukowanie bezpośrednio ze smartfonów i tabletów</w:t>
      </w:r>
    </w:p>
    <w:p w14:paraId="19337C18" w14:textId="77777777" w:rsidR="00602133" w:rsidRPr="00F46BBD" w:rsidRDefault="00602133" w:rsidP="00730A91">
      <w:pPr>
        <w:pStyle w:val="Akapitzlist"/>
        <w:numPr>
          <w:ilvl w:val="0"/>
          <w:numId w:val="33"/>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Obsługiwane systemy operacyjne, min.: Microsoft Windows 7/8/8.1/10, Mac OS X wersja 10,9 lub wyższa, USB Linux</w:t>
      </w:r>
    </w:p>
    <w:p w14:paraId="672C60CF" w14:textId="77777777" w:rsidR="00602133" w:rsidRPr="00F46BBD" w:rsidRDefault="00602133" w:rsidP="00730A91">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Interfejsy (standard), min.:</w:t>
      </w:r>
    </w:p>
    <w:p w14:paraId="2C8AD8F7" w14:textId="77777777" w:rsidR="00602133" w:rsidRPr="00F46BBD" w:rsidRDefault="00602133" w:rsidP="00730A91">
      <w:pPr>
        <w:pStyle w:val="Akapitzlist"/>
        <w:numPr>
          <w:ilvl w:val="0"/>
          <w:numId w:val="34"/>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USB 2.0 (Hi-</w:t>
      </w:r>
      <w:proofErr w:type="spellStart"/>
      <w:r w:rsidRPr="00F46BBD">
        <w:rPr>
          <w:rFonts w:ascii="Times New Roman" w:hAnsi="Times New Roman" w:cs="Times New Roman"/>
          <w:sz w:val="24"/>
          <w:szCs w:val="24"/>
          <w:lang w:val="pl-PL"/>
        </w:rPr>
        <w:t>Speed</w:t>
      </w:r>
      <w:proofErr w:type="spellEnd"/>
      <w:r w:rsidRPr="00F46BBD">
        <w:rPr>
          <w:rFonts w:ascii="Times New Roman" w:hAnsi="Times New Roman" w:cs="Times New Roman"/>
          <w:sz w:val="24"/>
          <w:szCs w:val="24"/>
          <w:lang w:val="pl-PL"/>
        </w:rPr>
        <w:t>),</w:t>
      </w:r>
    </w:p>
    <w:p w14:paraId="65B2478E" w14:textId="77777777" w:rsidR="00602133" w:rsidRPr="00F46BBD" w:rsidRDefault="00602133" w:rsidP="00730A91">
      <w:pPr>
        <w:pStyle w:val="Akapitzlist"/>
        <w:numPr>
          <w:ilvl w:val="0"/>
          <w:numId w:val="34"/>
        </w:numPr>
        <w:spacing w:before="120" w:after="0"/>
        <w:contextualSpacing w:val="0"/>
        <w:jc w:val="both"/>
        <w:rPr>
          <w:rFonts w:ascii="Times New Roman" w:hAnsi="Times New Roman" w:cs="Times New Roman"/>
          <w:sz w:val="24"/>
          <w:szCs w:val="24"/>
          <w:lang w:val="pl-PL"/>
        </w:rPr>
      </w:pPr>
      <w:proofErr w:type="spellStart"/>
      <w:r w:rsidRPr="00F46BBD">
        <w:rPr>
          <w:rFonts w:ascii="Times New Roman" w:hAnsi="Times New Roman" w:cs="Times New Roman"/>
          <w:sz w:val="24"/>
          <w:szCs w:val="24"/>
          <w:lang w:val="pl-PL"/>
        </w:rPr>
        <w:t>WiFi</w:t>
      </w:r>
      <w:proofErr w:type="spellEnd"/>
      <w:r w:rsidRPr="00F46BBD">
        <w:rPr>
          <w:rFonts w:ascii="Times New Roman" w:hAnsi="Times New Roman" w:cs="Times New Roman"/>
          <w:sz w:val="24"/>
          <w:szCs w:val="24"/>
          <w:lang w:val="pl-PL"/>
        </w:rPr>
        <w:t xml:space="preserve"> 802.11 b/g/n</w:t>
      </w:r>
    </w:p>
    <w:p w14:paraId="03700BE6" w14:textId="488EB9D3" w:rsidR="00602133" w:rsidRPr="00F46BBD" w:rsidRDefault="00602133" w:rsidP="00730A91">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Waga: nie więcej niż 5kg.</w:t>
      </w:r>
    </w:p>
    <w:p w14:paraId="31D82D4D" w14:textId="77777777" w:rsidR="00861B72" w:rsidRPr="00F46BBD" w:rsidRDefault="00861B72" w:rsidP="00861B72">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Wymagany okres gwarancji jest parametrem podlegającym ocenie w kryterium „Gwarancja”, i określony w pkt III.7 SIWZ.</w:t>
      </w:r>
    </w:p>
    <w:p w14:paraId="4D4EA642" w14:textId="77777777" w:rsidR="00861B72" w:rsidRPr="00F46BBD" w:rsidRDefault="00861B72" w:rsidP="00861B72">
      <w:pPr>
        <w:pStyle w:val="Akapitzlist"/>
        <w:numPr>
          <w:ilvl w:val="0"/>
          <w:numId w:val="2"/>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Czas trwania wsparcia technicznego producenta równy zadeklarowanemu przez Wykonawcę na Załączniku nr 1 do SIWZ okresowi gwarancji.</w:t>
      </w:r>
    </w:p>
    <w:p w14:paraId="1C1A6189" w14:textId="09ADB741" w:rsidR="00602133" w:rsidRPr="00F46BBD" w:rsidRDefault="00602133" w:rsidP="00730A91">
      <w:pPr>
        <w:pStyle w:val="Akapitzlist"/>
        <w:numPr>
          <w:ilvl w:val="0"/>
          <w:numId w:val="1"/>
        </w:numPr>
        <w:spacing w:before="240"/>
        <w:ind w:left="516" w:hanging="505"/>
        <w:contextualSpacing w:val="0"/>
        <w:jc w:val="both"/>
        <w:rPr>
          <w:rFonts w:ascii="Times New Roman" w:hAnsi="Times New Roman" w:cs="Times New Roman"/>
          <w:b/>
          <w:sz w:val="32"/>
          <w:szCs w:val="32"/>
          <w:lang w:val="pl-PL"/>
        </w:rPr>
      </w:pPr>
      <w:r w:rsidRPr="00F46BBD">
        <w:rPr>
          <w:rFonts w:ascii="Times New Roman" w:hAnsi="Times New Roman" w:cs="Times New Roman"/>
          <w:b/>
          <w:sz w:val="32"/>
          <w:szCs w:val="32"/>
          <w:lang w:val="pl-PL"/>
        </w:rPr>
        <w:t>Urządzenie wielofunkcyjne – 10 szt</w:t>
      </w:r>
      <w:r w:rsidR="008606FC" w:rsidRPr="00F46BBD">
        <w:rPr>
          <w:rFonts w:ascii="Times New Roman" w:hAnsi="Times New Roman" w:cs="Times New Roman"/>
          <w:b/>
          <w:sz w:val="32"/>
          <w:szCs w:val="32"/>
          <w:lang w:val="pl-PL"/>
        </w:rPr>
        <w:t>.</w:t>
      </w:r>
    </w:p>
    <w:p w14:paraId="03724EDA"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Rok produkcji: nie wcześniej niż 2019 rok.</w:t>
      </w:r>
    </w:p>
    <w:p w14:paraId="5347C0E2"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lastRenderedPageBreak/>
        <w:t>Funkcje standardowe: kopiarka, drukarka sieciowa, skaner sieciowy.</w:t>
      </w:r>
    </w:p>
    <w:p w14:paraId="02BF8715"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Rodzaj druku: monochromatyczny.</w:t>
      </w:r>
    </w:p>
    <w:p w14:paraId="08ADD01A"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Technologia druku: laserowa.</w:t>
      </w:r>
    </w:p>
    <w:p w14:paraId="0F153404" w14:textId="5F98806F"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 xml:space="preserve">Rozdzielczość drukowania: min. 1200 </w:t>
      </w:r>
      <w:proofErr w:type="spellStart"/>
      <w:r w:rsidRPr="00F46BBD">
        <w:rPr>
          <w:rFonts w:ascii="Times New Roman" w:hAnsi="Times New Roman" w:cs="Times New Roman"/>
          <w:sz w:val="24"/>
          <w:szCs w:val="24"/>
          <w:lang w:val="pl-PL"/>
        </w:rPr>
        <w:t>dpi</w:t>
      </w:r>
      <w:proofErr w:type="spellEnd"/>
      <w:r w:rsidR="00B91B3E" w:rsidRPr="00F46BBD">
        <w:rPr>
          <w:rFonts w:ascii="Times New Roman" w:hAnsi="Times New Roman" w:cs="Times New Roman"/>
          <w:sz w:val="24"/>
          <w:szCs w:val="24"/>
          <w:lang w:val="pl-PL"/>
        </w:rPr>
        <w:t>.</w:t>
      </w:r>
    </w:p>
    <w:p w14:paraId="3B793B43"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Format oryginału: A4.</w:t>
      </w:r>
    </w:p>
    <w:p w14:paraId="34E33E50"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Format wydruku: A4-A6.</w:t>
      </w:r>
    </w:p>
    <w:p w14:paraId="0CDA5171"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Prędkość druku: min. 40 stron A4/minutę.</w:t>
      </w:r>
    </w:p>
    <w:p w14:paraId="2E730F61"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Czas wydruku pierwszej strony: maksymalnie 6,5 sekundy.</w:t>
      </w:r>
    </w:p>
    <w:p w14:paraId="0F21BFFA"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Czas nagrzewania: maksymalnie 18 sek.</w:t>
      </w:r>
    </w:p>
    <w:p w14:paraId="1CCE9517"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Obciążalność miesięczna: min. 50 000 stron A4 w miesiącu.</w:t>
      </w:r>
    </w:p>
    <w:p w14:paraId="3C3A60D5"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Kopiowanie wielokrotne: 1-999 kopii.</w:t>
      </w:r>
    </w:p>
    <w:p w14:paraId="26A19E2D"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Pamięć RAM zainstalowana: min. 512 MB z możliwością rozbudowy do min. 1536 MB</w:t>
      </w:r>
    </w:p>
    <w:p w14:paraId="213DF32D"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Zoom: min. 25-400%.</w:t>
      </w:r>
    </w:p>
    <w:p w14:paraId="60A6BC1E"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PCL 6, PostScript3 lub emulacja.</w:t>
      </w:r>
    </w:p>
    <w:p w14:paraId="778BC2A1"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Interfejsy (standard) min.:</w:t>
      </w:r>
    </w:p>
    <w:p w14:paraId="47B6A4BB" w14:textId="77777777" w:rsidR="00D13795" w:rsidRPr="00F46BBD" w:rsidRDefault="00D13795" w:rsidP="00730A91">
      <w:pPr>
        <w:pStyle w:val="Akapitzlist"/>
        <w:numPr>
          <w:ilvl w:val="0"/>
          <w:numId w:val="36"/>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USB 2.0,</w:t>
      </w:r>
    </w:p>
    <w:p w14:paraId="44DA78B8" w14:textId="77777777" w:rsidR="00D13795" w:rsidRPr="00F46BBD" w:rsidRDefault="00D13795" w:rsidP="00730A91">
      <w:pPr>
        <w:pStyle w:val="Akapitzlist"/>
        <w:numPr>
          <w:ilvl w:val="0"/>
          <w:numId w:val="36"/>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Fast Ethernet 10Base-T/100Base-TX/1000 Base-T,</w:t>
      </w:r>
    </w:p>
    <w:p w14:paraId="0C55FC12" w14:textId="77777777" w:rsidR="00D13795" w:rsidRPr="00F46BBD" w:rsidRDefault="00D13795" w:rsidP="00730A91">
      <w:pPr>
        <w:pStyle w:val="Akapitzlist"/>
        <w:numPr>
          <w:ilvl w:val="0"/>
          <w:numId w:val="36"/>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USB dla pamięci przenośnej,</w:t>
      </w:r>
    </w:p>
    <w:p w14:paraId="59B3EE1E" w14:textId="77777777" w:rsidR="00D13795" w:rsidRPr="00F46BBD" w:rsidRDefault="00D13795" w:rsidP="00730A91">
      <w:pPr>
        <w:pStyle w:val="Akapitzlist"/>
        <w:numPr>
          <w:ilvl w:val="0"/>
          <w:numId w:val="36"/>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gniazdo karty SD.</w:t>
      </w:r>
    </w:p>
    <w:p w14:paraId="66C2DBD9"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Obsługiwane systemy operacyjne, min.: Windows 8/8.1/10, Mac OS X od wersji 10.5</w:t>
      </w:r>
    </w:p>
    <w:p w14:paraId="5C7903B3"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Wydruk dwustronny: automatyczny</w:t>
      </w:r>
    </w:p>
    <w:p w14:paraId="298FCB23"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Podajnik dokumentów: automatyczny, dwustronny – jednoprzebiegowy (skanujący obie strony podczas jednego przejścia kartki) na minimum 50 ark. 80 g/m2.</w:t>
      </w:r>
    </w:p>
    <w:p w14:paraId="0C70C0C7"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Gramatura papieru: 60 – 220 g/m2</w:t>
      </w:r>
    </w:p>
    <w:p w14:paraId="5CA05B92"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Podajniki papieru:</w:t>
      </w:r>
    </w:p>
    <w:p w14:paraId="0EE5E29C" w14:textId="77777777" w:rsidR="00D13795" w:rsidRPr="00F46BBD" w:rsidRDefault="00D13795" w:rsidP="00730A91">
      <w:pPr>
        <w:pStyle w:val="Akapitzlist"/>
        <w:numPr>
          <w:ilvl w:val="0"/>
          <w:numId w:val="37"/>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1 podajnik w formie zamkniętej kasety na minimum 250 arkuszy A4 80 g/m2,</w:t>
      </w:r>
    </w:p>
    <w:p w14:paraId="243323BC" w14:textId="77777777" w:rsidR="00D13795" w:rsidRPr="00F46BBD" w:rsidRDefault="00D13795" w:rsidP="00730A91">
      <w:pPr>
        <w:pStyle w:val="Akapitzlist"/>
        <w:numPr>
          <w:ilvl w:val="0"/>
          <w:numId w:val="37"/>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1 podajnik wielofunkcyjny na minimum 100 arkuszy A4.</w:t>
      </w:r>
    </w:p>
    <w:p w14:paraId="58EEAB74"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Wyświetlacz: LCD, opisy i komunikaty na wyświetlaczu w języku polskim.</w:t>
      </w:r>
    </w:p>
    <w:p w14:paraId="573457E8"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Odbiornik papieru umieszczony na górze drukarki: minimum 250 arkuszy, A4 80 g/m2</w:t>
      </w:r>
    </w:p>
    <w:p w14:paraId="0E1D4629"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 xml:space="preserve">Funkcja skanowania sieciowego: w standardzie, skanowanie pełno-kolorowe </w:t>
      </w:r>
    </w:p>
    <w:p w14:paraId="1419556F"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Funkcje skanowania min. do:</w:t>
      </w:r>
    </w:p>
    <w:p w14:paraId="2AEF4231" w14:textId="77777777" w:rsidR="00D13795" w:rsidRPr="00F46BBD" w:rsidRDefault="00D13795" w:rsidP="00730A91">
      <w:pPr>
        <w:pStyle w:val="Akapitzlist"/>
        <w:numPr>
          <w:ilvl w:val="0"/>
          <w:numId w:val="38"/>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e-mail,</w:t>
      </w:r>
    </w:p>
    <w:p w14:paraId="37CB147D" w14:textId="77777777" w:rsidR="00D13795" w:rsidRPr="00F46BBD" w:rsidRDefault="00D13795" w:rsidP="00730A91">
      <w:pPr>
        <w:pStyle w:val="Akapitzlist"/>
        <w:numPr>
          <w:ilvl w:val="0"/>
          <w:numId w:val="38"/>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FTP,</w:t>
      </w:r>
    </w:p>
    <w:p w14:paraId="04DDCC37" w14:textId="77777777" w:rsidR="00D13795" w:rsidRPr="00F46BBD" w:rsidRDefault="00D13795" w:rsidP="00730A91">
      <w:pPr>
        <w:pStyle w:val="Akapitzlist"/>
        <w:numPr>
          <w:ilvl w:val="0"/>
          <w:numId w:val="38"/>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SMB, TWAIN, WSD,</w:t>
      </w:r>
    </w:p>
    <w:p w14:paraId="4BF0146D" w14:textId="77777777" w:rsidR="00D13795" w:rsidRPr="00F46BBD" w:rsidRDefault="00D13795" w:rsidP="00730A91">
      <w:pPr>
        <w:pStyle w:val="Akapitzlist"/>
        <w:numPr>
          <w:ilvl w:val="0"/>
          <w:numId w:val="38"/>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do pamięci przenośnej USB</w:t>
      </w:r>
    </w:p>
    <w:p w14:paraId="544C6726"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lastRenderedPageBreak/>
        <w:t>Prędkość skanowania:</w:t>
      </w:r>
    </w:p>
    <w:p w14:paraId="121DF692" w14:textId="77777777" w:rsidR="00D13795" w:rsidRPr="00F46BBD" w:rsidRDefault="00D13795" w:rsidP="00730A91">
      <w:pPr>
        <w:pStyle w:val="Akapitzlist"/>
        <w:numPr>
          <w:ilvl w:val="0"/>
          <w:numId w:val="39"/>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 xml:space="preserve">w trybie mono: min. 40 obrazów/min. (A4, 300 </w:t>
      </w:r>
      <w:proofErr w:type="spellStart"/>
      <w:r w:rsidRPr="00F46BBD">
        <w:rPr>
          <w:rFonts w:ascii="Times New Roman" w:hAnsi="Times New Roman" w:cs="Times New Roman"/>
          <w:sz w:val="24"/>
          <w:szCs w:val="24"/>
          <w:lang w:val="pl-PL"/>
        </w:rPr>
        <w:t>dpi</w:t>
      </w:r>
      <w:proofErr w:type="spellEnd"/>
      <w:r w:rsidRPr="00F46BBD">
        <w:rPr>
          <w:rFonts w:ascii="Times New Roman" w:hAnsi="Times New Roman" w:cs="Times New Roman"/>
          <w:sz w:val="24"/>
          <w:szCs w:val="24"/>
          <w:lang w:val="pl-PL"/>
        </w:rPr>
        <w:t>),</w:t>
      </w:r>
    </w:p>
    <w:p w14:paraId="228909BF" w14:textId="77777777" w:rsidR="00D13795" w:rsidRPr="00F46BBD" w:rsidRDefault="00D13795" w:rsidP="00730A91">
      <w:pPr>
        <w:pStyle w:val="Akapitzlist"/>
        <w:numPr>
          <w:ilvl w:val="0"/>
          <w:numId w:val="39"/>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 xml:space="preserve">W trybie kolorowym: min. 20 obrazów/ min. (A4, 300 </w:t>
      </w:r>
      <w:proofErr w:type="spellStart"/>
      <w:r w:rsidRPr="00F46BBD">
        <w:rPr>
          <w:rFonts w:ascii="Times New Roman" w:hAnsi="Times New Roman" w:cs="Times New Roman"/>
          <w:sz w:val="24"/>
          <w:szCs w:val="24"/>
          <w:lang w:val="pl-PL"/>
        </w:rPr>
        <w:t>dpi</w:t>
      </w:r>
      <w:proofErr w:type="spellEnd"/>
      <w:r w:rsidRPr="00F46BBD">
        <w:rPr>
          <w:rFonts w:ascii="Times New Roman" w:hAnsi="Times New Roman" w:cs="Times New Roman"/>
          <w:sz w:val="24"/>
          <w:szCs w:val="24"/>
          <w:lang w:val="pl-PL"/>
        </w:rPr>
        <w:t>).</w:t>
      </w:r>
    </w:p>
    <w:p w14:paraId="7E479B88"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Typy plików: PDF, JPEG, TIFF, XPS.</w:t>
      </w:r>
    </w:p>
    <w:p w14:paraId="1C26A49F"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Możliwość rozbudowy: o dodatkowy podajnik lub podajniki papieru, o pojemności łącznej min. 500 ark. formatu A4 – A5, 80 g/m2.</w:t>
      </w:r>
    </w:p>
    <w:p w14:paraId="1186371D"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Technologia druku: rozdzielność bębna i tonera.</w:t>
      </w:r>
    </w:p>
    <w:p w14:paraId="5027DE8B" w14:textId="60FF237E" w:rsidR="0059163A" w:rsidRPr="00F46BBD" w:rsidRDefault="0059163A" w:rsidP="00956DBC">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 xml:space="preserve">Materiały eksploatacyjne: </w:t>
      </w:r>
    </w:p>
    <w:p w14:paraId="24916AF7" w14:textId="73937000" w:rsidR="0059163A" w:rsidRPr="00F46BBD" w:rsidRDefault="0059163A" w:rsidP="00730A91">
      <w:pPr>
        <w:pStyle w:val="Akapitzlist"/>
        <w:numPr>
          <w:ilvl w:val="0"/>
          <w:numId w:val="41"/>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 xml:space="preserve">Drukarka powinna być w stanie obsługiwać standardowy toner </w:t>
      </w:r>
      <w:r w:rsidR="005C4162" w:rsidRPr="00F46BBD">
        <w:rPr>
          <w:rFonts w:ascii="Times New Roman" w:hAnsi="Times New Roman" w:cs="Times New Roman"/>
          <w:sz w:val="24"/>
          <w:szCs w:val="24"/>
          <w:lang w:val="pl-PL"/>
        </w:rPr>
        <w:t xml:space="preserve">na </w:t>
      </w:r>
      <w:r w:rsidRPr="00F46BBD">
        <w:rPr>
          <w:rFonts w:ascii="Times New Roman" w:hAnsi="Times New Roman" w:cs="Times New Roman"/>
          <w:sz w:val="24"/>
          <w:szCs w:val="24"/>
          <w:lang w:val="pl-PL"/>
        </w:rPr>
        <w:t>min. 3500 wydruków zgodnie z normą ISO/IEC 19752 (lub równoważną) i bębny pozwalające wydrukować min. 80 000 wydruków.</w:t>
      </w:r>
    </w:p>
    <w:p w14:paraId="79C151DB" w14:textId="77777777" w:rsidR="0059163A" w:rsidRPr="00F46BBD" w:rsidRDefault="0059163A" w:rsidP="00730A91">
      <w:pPr>
        <w:pStyle w:val="Akapitzlist"/>
        <w:numPr>
          <w:ilvl w:val="0"/>
          <w:numId w:val="41"/>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 xml:space="preserve">Dodatkowo powinna </w:t>
      </w:r>
      <w:bookmarkStart w:id="0" w:name="_Hlk50538679"/>
      <w:r w:rsidRPr="00F46BBD">
        <w:rPr>
          <w:rFonts w:ascii="Times New Roman" w:hAnsi="Times New Roman" w:cs="Times New Roman"/>
          <w:sz w:val="24"/>
          <w:szCs w:val="24"/>
          <w:lang w:val="pl-PL"/>
        </w:rPr>
        <w:t xml:space="preserve">być w stanie obsługiwać </w:t>
      </w:r>
      <w:bookmarkEnd w:id="0"/>
      <w:r w:rsidRPr="00F46BBD">
        <w:rPr>
          <w:rFonts w:ascii="Times New Roman" w:hAnsi="Times New Roman" w:cs="Times New Roman"/>
          <w:sz w:val="24"/>
          <w:szCs w:val="24"/>
          <w:lang w:val="pl-PL"/>
        </w:rPr>
        <w:t>standardowy toner na min. 7000 wydruków zgodnie z normą ISO/IEC 19752 (lub równoważną).</w:t>
      </w:r>
    </w:p>
    <w:p w14:paraId="086E2D62" w14:textId="03410E05" w:rsidR="0059163A" w:rsidRPr="00F46BBD" w:rsidRDefault="005C4162" w:rsidP="00730A91">
      <w:pPr>
        <w:pStyle w:val="Akapitzlist"/>
        <w:numPr>
          <w:ilvl w:val="0"/>
          <w:numId w:val="41"/>
        </w:numPr>
        <w:spacing w:before="120" w:after="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S</w:t>
      </w:r>
      <w:r w:rsidR="0059163A" w:rsidRPr="00F46BBD">
        <w:rPr>
          <w:rFonts w:ascii="Times New Roman" w:hAnsi="Times New Roman" w:cs="Times New Roman"/>
          <w:sz w:val="24"/>
          <w:szCs w:val="24"/>
          <w:lang w:val="pl-PL"/>
        </w:rPr>
        <w:t xml:space="preserve">tandardowy toner </w:t>
      </w:r>
      <w:r w:rsidRPr="00F46BBD">
        <w:rPr>
          <w:rFonts w:ascii="Times New Roman" w:hAnsi="Times New Roman" w:cs="Times New Roman"/>
          <w:sz w:val="24"/>
          <w:szCs w:val="24"/>
          <w:lang w:val="pl-PL"/>
        </w:rPr>
        <w:t xml:space="preserve">na </w:t>
      </w:r>
      <w:r w:rsidR="0059163A" w:rsidRPr="00F46BBD">
        <w:rPr>
          <w:rFonts w:ascii="Times New Roman" w:hAnsi="Times New Roman" w:cs="Times New Roman"/>
          <w:sz w:val="24"/>
          <w:szCs w:val="24"/>
          <w:lang w:val="pl-PL"/>
        </w:rPr>
        <w:t>min. 3500 wydruków zgodnie z normą ISO/IEC 19752 (lub równoważną) i bębny pozwalające wydrukować min. 80 000 wydruków</w:t>
      </w:r>
      <w:r w:rsidR="00927648" w:rsidRPr="00F46BBD">
        <w:rPr>
          <w:rFonts w:ascii="Times New Roman" w:hAnsi="Times New Roman" w:cs="Times New Roman"/>
          <w:sz w:val="24"/>
          <w:szCs w:val="24"/>
          <w:lang w:val="pl-PL"/>
        </w:rPr>
        <w:t xml:space="preserve">, </w:t>
      </w:r>
      <w:r w:rsidR="0059163A" w:rsidRPr="00F46BBD">
        <w:rPr>
          <w:rFonts w:ascii="Times New Roman" w:hAnsi="Times New Roman" w:cs="Times New Roman"/>
          <w:sz w:val="24"/>
          <w:szCs w:val="24"/>
          <w:lang w:val="pl-PL"/>
        </w:rPr>
        <w:t>jako wyposażenie standardowe drukarki (dostarczone w komplecie w ramach oferowanej ceny jednostkowej).</w:t>
      </w:r>
      <w:r w:rsidRPr="00F46BBD">
        <w:rPr>
          <w:rFonts w:ascii="Times New Roman" w:hAnsi="Times New Roman" w:cs="Times New Roman"/>
          <w:sz w:val="24"/>
          <w:szCs w:val="24"/>
          <w:lang w:val="pl-PL"/>
        </w:rPr>
        <w:t xml:space="preserve"> </w:t>
      </w:r>
      <w:r w:rsidR="0059163A" w:rsidRPr="00F46BBD">
        <w:rPr>
          <w:rFonts w:ascii="Times New Roman" w:hAnsi="Times New Roman" w:cs="Times New Roman"/>
          <w:sz w:val="24"/>
          <w:szCs w:val="24"/>
          <w:lang w:val="pl-PL"/>
        </w:rPr>
        <w:t>Tonery i bębny muszą być nowe i nieużywane, pierwszej kategorii oraz wyprodukowane przez producenta oferowanych drukarek.</w:t>
      </w:r>
    </w:p>
    <w:p w14:paraId="479331AC" w14:textId="38FD7860"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Procesor: minimum 800 MHz.</w:t>
      </w:r>
    </w:p>
    <w:p w14:paraId="74E57AA8"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Waga: maksimum 19 kg.</w:t>
      </w:r>
    </w:p>
    <w:p w14:paraId="229F83CE" w14:textId="77777777" w:rsidR="00D13795" w:rsidRPr="00F46BBD" w:rsidRDefault="00D13795" w:rsidP="00730A91">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Zużycie energii elektrycznej: maksimum 700 W podczas drukowania</w:t>
      </w:r>
    </w:p>
    <w:p w14:paraId="769315F2" w14:textId="77777777" w:rsidR="00861B72" w:rsidRPr="00F46BBD" w:rsidRDefault="00861B72" w:rsidP="00861B72">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Wymagany okres gwarancji jest parametrem podlegającym ocenie w kryterium „Gwarancja”, i określony w pkt III.7 SIWZ.</w:t>
      </w:r>
    </w:p>
    <w:p w14:paraId="03BDE99E" w14:textId="77777777" w:rsidR="00861B72" w:rsidRPr="00F46BBD" w:rsidRDefault="00861B72" w:rsidP="00861B72">
      <w:pPr>
        <w:pStyle w:val="Akapitzlist"/>
        <w:numPr>
          <w:ilvl w:val="0"/>
          <w:numId w:val="35"/>
        </w:numPr>
        <w:tabs>
          <w:tab w:val="clear" w:pos="714"/>
        </w:tabs>
        <w:spacing w:before="120" w:after="0"/>
        <w:ind w:left="391" w:hanging="380"/>
        <w:contextualSpacing w:val="0"/>
        <w:jc w:val="both"/>
        <w:rPr>
          <w:rFonts w:ascii="Times New Roman" w:hAnsi="Times New Roman" w:cs="Times New Roman"/>
          <w:sz w:val="24"/>
          <w:szCs w:val="24"/>
          <w:lang w:val="pl-PL"/>
        </w:rPr>
      </w:pPr>
      <w:r w:rsidRPr="00F46BBD">
        <w:rPr>
          <w:rFonts w:ascii="Times New Roman" w:hAnsi="Times New Roman" w:cs="Times New Roman"/>
          <w:sz w:val="24"/>
          <w:szCs w:val="24"/>
          <w:lang w:val="pl-PL"/>
        </w:rPr>
        <w:t>Czas trwania wsparcia technicznego producenta równy zadeklarowanemu przez Wykonawcę na Załączniku nr 1 do SIWZ okresowi gwarancji.</w:t>
      </w:r>
    </w:p>
    <w:sectPr w:rsidR="00861B72" w:rsidRPr="00F46BBD" w:rsidSect="008C1875">
      <w:headerReference w:type="default"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F947E" w14:textId="77777777" w:rsidR="00B20AD2" w:rsidRDefault="00B20AD2" w:rsidP="00764C61">
      <w:pPr>
        <w:spacing w:after="0" w:line="240" w:lineRule="auto"/>
      </w:pPr>
      <w:r>
        <w:separator/>
      </w:r>
    </w:p>
  </w:endnote>
  <w:endnote w:type="continuationSeparator" w:id="0">
    <w:p w14:paraId="07C21C3F" w14:textId="77777777" w:rsidR="00B20AD2" w:rsidRDefault="00B20AD2" w:rsidP="0076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ll Replic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839174"/>
      <w:docPartObj>
        <w:docPartGallery w:val="Page Numbers (Bottom of Page)"/>
        <w:docPartUnique/>
      </w:docPartObj>
    </w:sdtPr>
    <w:sdtEndPr>
      <w:rPr>
        <w:sz w:val="24"/>
        <w:szCs w:val="24"/>
      </w:rPr>
    </w:sdtEndPr>
    <w:sdtContent>
      <w:sdt>
        <w:sdtPr>
          <w:id w:val="-1769616900"/>
          <w:docPartObj>
            <w:docPartGallery w:val="Page Numbers (Top of Page)"/>
            <w:docPartUnique/>
          </w:docPartObj>
        </w:sdtPr>
        <w:sdtEndPr>
          <w:rPr>
            <w:sz w:val="24"/>
            <w:szCs w:val="24"/>
          </w:rPr>
        </w:sdtEndPr>
        <w:sdtContent>
          <w:p w14:paraId="3DB60C77" w14:textId="77777777" w:rsidR="00DC269F" w:rsidRPr="008C1875" w:rsidRDefault="00DC269F" w:rsidP="008C1875">
            <w:pPr>
              <w:pStyle w:val="Stopka"/>
              <w:jc w:val="right"/>
              <w:rPr>
                <w:sz w:val="24"/>
                <w:szCs w:val="24"/>
              </w:rPr>
            </w:pPr>
            <w:r w:rsidRPr="00FF7AB6">
              <w:rPr>
                <w:rFonts w:ascii="Times New Roman" w:hAnsi="Times New Roman" w:cs="Times New Roman"/>
                <w:sz w:val="24"/>
                <w:szCs w:val="24"/>
              </w:rPr>
              <w:t xml:space="preserve">Strona </w:t>
            </w:r>
            <w:r w:rsidRPr="00FF7AB6">
              <w:rPr>
                <w:rFonts w:ascii="Times New Roman" w:hAnsi="Times New Roman" w:cs="Times New Roman"/>
                <w:b/>
                <w:bCs/>
                <w:sz w:val="24"/>
                <w:szCs w:val="24"/>
              </w:rPr>
              <w:fldChar w:fldCharType="begin"/>
            </w:r>
            <w:r w:rsidRPr="00FF7AB6">
              <w:rPr>
                <w:rFonts w:ascii="Times New Roman" w:hAnsi="Times New Roman" w:cs="Times New Roman"/>
                <w:b/>
                <w:bCs/>
                <w:sz w:val="24"/>
                <w:szCs w:val="24"/>
              </w:rPr>
              <w:instrText>PAGE</w:instrText>
            </w:r>
            <w:r w:rsidRPr="00FF7AB6">
              <w:rPr>
                <w:rFonts w:ascii="Times New Roman" w:hAnsi="Times New Roman" w:cs="Times New Roman"/>
                <w:b/>
                <w:bCs/>
                <w:sz w:val="24"/>
                <w:szCs w:val="24"/>
              </w:rPr>
              <w:fldChar w:fldCharType="separate"/>
            </w:r>
            <w:r>
              <w:rPr>
                <w:rFonts w:ascii="Times New Roman" w:hAnsi="Times New Roman" w:cs="Times New Roman"/>
                <w:b/>
                <w:bCs/>
                <w:noProof/>
                <w:sz w:val="24"/>
                <w:szCs w:val="24"/>
              </w:rPr>
              <w:t>19</w:t>
            </w:r>
            <w:r w:rsidRPr="00FF7AB6">
              <w:rPr>
                <w:rFonts w:ascii="Times New Roman" w:hAnsi="Times New Roman" w:cs="Times New Roman"/>
                <w:b/>
                <w:bCs/>
                <w:sz w:val="24"/>
                <w:szCs w:val="24"/>
              </w:rPr>
              <w:fldChar w:fldCharType="end"/>
            </w:r>
            <w:r w:rsidRPr="00FF7AB6">
              <w:rPr>
                <w:rFonts w:ascii="Times New Roman" w:hAnsi="Times New Roman" w:cs="Times New Roman"/>
                <w:sz w:val="24"/>
                <w:szCs w:val="24"/>
              </w:rPr>
              <w:t xml:space="preserve"> / </w:t>
            </w:r>
            <w:r w:rsidRPr="00FF7AB6">
              <w:rPr>
                <w:rFonts w:ascii="Times New Roman" w:hAnsi="Times New Roman" w:cs="Times New Roman"/>
                <w:b/>
                <w:bCs/>
                <w:sz w:val="24"/>
                <w:szCs w:val="24"/>
              </w:rPr>
              <w:fldChar w:fldCharType="begin"/>
            </w:r>
            <w:r w:rsidRPr="00FF7AB6">
              <w:rPr>
                <w:rFonts w:ascii="Times New Roman" w:hAnsi="Times New Roman" w:cs="Times New Roman"/>
                <w:b/>
                <w:bCs/>
                <w:sz w:val="24"/>
                <w:szCs w:val="24"/>
              </w:rPr>
              <w:instrText>NUMPAGES</w:instrText>
            </w:r>
            <w:r w:rsidRPr="00FF7AB6">
              <w:rPr>
                <w:rFonts w:ascii="Times New Roman" w:hAnsi="Times New Roman" w:cs="Times New Roman"/>
                <w:b/>
                <w:bCs/>
                <w:sz w:val="24"/>
                <w:szCs w:val="24"/>
              </w:rPr>
              <w:fldChar w:fldCharType="separate"/>
            </w:r>
            <w:r>
              <w:rPr>
                <w:rFonts w:ascii="Times New Roman" w:hAnsi="Times New Roman" w:cs="Times New Roman"/>
                <w:b/>
                <w:bCs/>
                <w:noProof/>
                <w:sz w:val="24"/>
                <w:szCs w:val="24"/>
              </w:rPr>
              <w:t>19</w:t>
            </w:r>
            <w:r w:rsidRPr="00FF7AB6">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F8E10" w14:textId="77777777" w:rsidR="00B20AD2" w:rsidRDefault="00B20AD2" w:rsidP="00764C61">
      <w:pPr>
        <w:spacing w:after="0" w:line="240" w:lineRule="auto"/>
      </w:pPr>
      <w:r>
        <w:separator/>
      </w:r>
    </w:p>
  </w:footnote>
  <w:footnote w:type="continuationSeparator" w:id="0">
    <w:p w14:paraId="51A22ACC" w14:textId="77777777" w:rsidR="00B20AD2" w:rsidRDefault="00B20AD2" w:rsidP="00764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4C1A" w14:textId="1DFC60CA" w:rsidR="00DC269F" w:rsidRPr="00764C61" w:rsidRDefault="00DC269F" w:rsidP="00764C61">
    <w:pPr>
      <w:tabs>
        <w:tab w:val="right" w:pos="9743"/>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DZP.261.16</w:t>
    </w:r>
    <w:r w:rsidRPr="00764C61">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20</w:t>
    </w:r>
    <w:r w:rsidRPr="00764C61">
      <w:rPr>
        <w:rFonts w:ascii="Times New Roman" w:eastAsia="Times New Roman" w:hAnsi="Times New Roman" w:cs="Times New Roman"/>
        <w:b/>
        <w:sz w:val="24"/>
        <w:szCs w:val="24"/>
        <w:lang w:eastAsia="pl-PL"/>
      </w:rPr>
      <w:tab/>
      <w:t>Z</w:t>
    </w:r>
    <w:r>
      <w:rPr>
        <w:rFonts w:ascii="Times New Roman" w:eastAsia="Times New Roman" w:hAnsi="Times New Roman" w:cs="Times New Roman"/>
        <w:b/>
        <w:sz w:val="24"/>
        <w:szCs w:val="24"/>
        <w:lang w:eastAsia="pl-PL"/>
      </w:rPr>
      <w:t>ałącznik nr 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895"/>
    <w:multiLevelType w:val="hybridMultilevel"/>
    <w:tmpl w:val="FF7E524C"/>
    <w:lvl w:ilvl="0" w:tplc="1E202990">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90480"/>
    <w:multiLevelType w:val="hybridMultilevel"/>
    <w:tmpl w:val="297A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51EFE"/>
    <w:multiLevelType w:val="hybridMultilevel"/>
    <w:tmpl w:val="2F46FD02"/>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F2B73"/>
    <w:multiLevelType w:val="hybridMultilevel"/>
    <w:tmpl w:val="297A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318FD"/>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706E7"/>
    <w:multiLevelType w:val="hybridMultilevel"/>
    <w:tmpl w:val="453EBAAA"/>
    <w:lvl w:ilvl="0" w:tplc="DD22ED10">
      <w:start w:val="1"/>
      <w:numFmt w:val="lowerLetter"/>
      <w:lvlText w:val="%1)"/>
      <w:lvlJc w:val="left"/>
      <w:pPr>
        <w:ind w:left="751" w:hanging="360"/>
      </w:pPr>
      <w:rPr>
        <w:rFonts w:hint="default"/>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6" w15:restartNumberingAfterBreak="0">
    <w:nsid w:val="15FE6DA5"/>
    <w:multiLevelType w:val="hybridMultilevel"/>
    <w:tmpl w:val="297A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01262"/>
    <w:multiLevelType w:val="hybridMultilevel"/>
    <w:tmpl w:val="297A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2B2CA4"/>
    <w:multiLevelType w:val="hybridMultilevel"/>
    <w:tmpl w:val="453EBAAA"/>
    <w:lvl w:ilvl="0" w:tplc="DD22ED10">
      <w:start w:val="1"/>
      <w:numFmt w:val="lowerLetter"/>
      <w:lvlText w:val="%1)"/>
      <w:lvlJc w:val="left"/>
      <w:pPr>
        <w:ind w:left="751" w:hanging="360"/>
      </w:pPr>
      <w:rPr>
        <w:rFonts w:hint="default"/>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9" w15:restartNumberingAfterBreak="0">
    <w:nsid w:val="1A6D6ED9"/>
    <w:multiLevelType w:val="hybridMultilevel"/>
    <w:tmpl w:val="297A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916DC"/>
    <w:multiLevelType w:val="hybridMultilevel"/>
    <w:tmpl w:val="297A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C7AE4"/>
    <w:multiLevelType w:val="hybridMultilevel"/>
    <w:tmpl w:val="98405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154DB"/>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2257E"/>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E0C1E"/>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C26876"/>
    <w:multiLevelType w:val="hybridMultilevel"/>
    <w:tmpl w:val="05EEE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46189"/>
    <w:multiLevelType w:val="hybridMultilevel"/>
    <w:tmpl w:val="05EEE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A6EB3"/>
    <w:multiLevelType w:val="hybridMultilevel"/>
    <w:tmpl w:val="2F46FD02"/>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A5318"/>
    <w:multiLevelType w:val="hybridMultilevel"/>
    <w:tmpl w:val="453EBAAA"/>
    <w:lvl w:ilvl="0" w:tplc="DD22ED10">
      <w:start w:val="1"/>
      <w:numFmt w:val="lowerLetter"/>
      <w:lvlText w:val="%1)"/>
      <w:lvlJc w:val="left"/>
      <w:pPr>
        <w:ind w:left="751" w:hanging="360"/>
      </w:pPr>
      <w:rPr>
        <w:rFonts w:hint="default"/>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19" w15:restartNumberingAfterBreak="0">
    <w:nsid w:val="3671525D"/>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B32DA7"/>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A20059"/>
    <w:multiLevelType w:val="hybridMultilevel"/>
    <w:tmpl w:val="2F46FD02"/>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27E6D"/>
    <w:multiLevelType w:val="hybridMultilevel"/>
    <w:tmpl w:val="05EEE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204B03"/>
    <w:multiLevelType w:val="hybridMultilevel"/>
    <w:tmpl w:val="453EBAAA"/>
    <w:lvl w:ilvl="0" w:tplc="DD22ED10">
      <w:start w:val="1"/>
      <w:numFmt w:val="lowerLetter"/>
      <w:lvlText w:val="%1)"/>
      <w:lvlJc w:val="left"/>
      <w:pPr>
        <w:ind w:left="751" w:hanging="360"/>
      </w:pPr>
      <w:rPr>
        <w:rFonts w:hint="default"/>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24" w15:restartNumberingAfterBreak="0">
    <w:nsid w:val="3BB955E6"/>
    <w:multiLevelType w:val="hybridMultilevel"/>
    <w:tmpl w:val="453EBAAA"/>
    <w:lvl w:ilvl="0" w:tplc="DD22ED10">
      <w:start w:val="1"/>
      <w:numFmt w:val="lowerLetter"/>
      <w:lvlText w:val="%1)"/>
      <w:lvlJc w:val="left"/>
      <w:pPr>
        <w:ind w:left="751" w:hanging="360"/>
      </w:pPr>
      <w:rPr>
        <w:rFonts w:hint="default"/>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25" w15:restartNumberingAfterBreak="0">
    <w:nsid w:val="3EDB190B"/>
    <w:multiLevelType w:val="hybridMultilevel"/>
    <w:tmpl w:val="453EBAAA"/>
    <w:lvl w:ilvl="0" w:tplc="DD22ED10">
      <w:start w:val="1"/>
      <w:numFmt w:val="lowerLetter"/>
      <w:lvlText w:val="%1)"/>
      <w:lvlJc w:val="left"/>
      <w:pPr>
        <w:ind w:left="751" w:hanging="360"/>
      </w:pPr>
      <w:rPr>
        <w:rFonts w:hint="default"/>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26" w15:restartNumberingAfterBreak="0">
    <w:nsid w:val="41F0431C"/>
    <w:multiLevelType w:val="hybridMultilevel"/>
    <w:tmpl w:val="05EEE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F4CE4"/>
    <w:multiLevelType w:val="hybridMultilevel"/>
    <w:tmpl w:val="453EBAAA"/>
    <w:lvl w:ilvl="0" w:tplc="DD22ED10">
      <w:start w:val="1"/>
      <w:numFmt w:val="lowerLetter"/>
      <w:lvlText w:val="%1)"/>
      <w:lvlJc w:val="left"/>
      <w:pPr>
        <w:ind w:left="751" w:hanging="360"/>
      </w:pPr>
      <w:rPr>
        <w:rFonts w:hint="default"/>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28" w15:restartNumberingAfterBreak="0">
    <w:nsid w:val="4799059E"/>
    <w:multiLevelType w:val="hybridMultilevel"/>
    <w:tmpl w:val="5700FF4E"/>
    <w:lvl w:ilvl="0" w:tplc="6CA428D2">
      <w:start w:val="1"/>
      <w:numFmt w:val="lowerLetter"/>
      <w:lvlText w:val="%1)"/>
      <w:lvlJc w:val="left"/>
      <w:pPr>
        <w:ind w:left="670" w:hanging="360"/>
      </w:pPr>
      <w:rPr>
        <w:rFonts w:hint="default"/>
      </w:rPr>
    </w:lvl>
    <w:lvl w:ilvl="1" w:tplc="04150019" w:tentative="1">
      <w:start w:val="1"/>
      <w:numFmt w:val="lowerLetter"/>
      <w:lvlText w:val="%2."/>
      <w:lvlJc w:val="left"/>
      <w:pPr>
        <w:ind w:left="1390" w:hanging="360"/>
      </w:pPr>
    </w:lvl>
    <w:lvl w:ilvl="2" w:tplc="0415001B" w:tentative="1">
      <w:start w:val="1"/>
      <w:numFmt w:val="lowerRoman"/>
      <w:lvlText w:val="%3."/>
      <w:lvlJc w:val="right"/>
      <w:pPr>
        <w:ind w:left="2110" w:hanging="180"/>
      </w:pPr>
    </w:lvl>
    <w:lvl w:ilvl="3" w:tplc="0415000F" w:tentative="1">
      <w:start w:val="1"/>
      <w:numFmt w:val="decimal"/>
      <w:lvlText w:val="%4."/>
      <w:lvlJc w:val="left"/>
      <w:pPr>
        <w:ind w:left="2830" w:hanging="360"/>
      </w:pPr>
    </w:lvl>
    <w:lvl w:ilvl="4" w:tplc="04150019" w:tentative="1">
      <w:start w:val="1"/>
      <w:numFmt w:val="lowerLetter"/>
      <w:lvlText w:val="%5."/>
      <w:lvlJc w:val="left"/>
      <w:pPr>
        <w:ind w:left="3550" w:hanging="360"/>
      </w:pPr>
    </w:lvl>
    <w:lvl w:ilvl="5" w:tplc="0415001B" w:tentative="1">
      <w:start w:val="1"/>
      <w:numFmt w:val="lowerRoman"/>
      <w:lvlText w:val="%6."/>
      <w:lvlJc w:val="right"/>
      <w:pPr>
        <w:ind w:left="4270" w:hanging="180"/>
      </w:pPr>
    </w:lvl>
    <w:lvl w:ilvl="6" w:tplc="0415000F" w:tentative="1">
      <w:start w:val="1"/>
      <w:numFmt w:val="decimal"/>
      <w:lvlText w:val="%7."/>
      <w:lvlJc w:val="left"/>
      <w:pPr>
        <w:ind w:left="4990" w:hanging="360"/>
      </w:pPr>
    </w:lvl>
    <w:lvl w:ilvl="7" w:tplc="04150019" w:tentative="1">
      <w:start w:val="1"/>
      <w:numFmt w:val="lowerLetter"/>
      <w:lvlText w:val="%8."/>
      <w:lvlJc w:val="left"/>
      <w:pPr>
        <w:ind w:left="5710" w:hanging="360"/>
      </w:pPr>
    </w:lvl>
    <w:lvl w:ilvl="8" w:tplc="0415001B" w:tentative="1">
      <w:start w:val="1"/>
      <w:numFmt w:val="lowerRoman"/>
      <w:lvlText w:val="%9."/>
      <w:lvlJc w:val="right"/>
      <w:pPr>
        <w:ind w:left="6430" w:hanging="180"/>
      </w:pPr>
    </w:lvl>
  </w:abstractNum>
  <w:abstractNum w:abstractNumId="29" w15:restartNumberingAfterBreak="0">
    <w:nsid w:val="4B34591F"/>
    <w:multiLevelType w:val="hybridMultilevel"/>
    <w:tmpl w:val="297A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063504"/>
    <w:multiLevelType w:val="hybridMultilevel"/>
    <w:tmpl w:val="05EEE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8D65BF"/>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FF11DE"/>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84A65"/>
    <w:multiLevelType w:val="hybridMultilevel"/>
    <w:tmpl w:val="297A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A77222"/>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A21121"/>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957734"/>
    <w:multiLevelType w:val="hybridMultilevel"/>
    <w:tmpl w:val="2F46FD02"/>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D2F79"/>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4303E5"/>
    <w:multiLevelType w:val="hybridMultilevel"/>
    <w:tmpl w:val="453EBAAA"/>
    <w:lvl w:ilvl="0" w:tplc="DD22ED10">
      <w:start w:val="1"/>
      <w:numFmt w:val="lowerLetter"/>
      <w:lvlText w:val="%1)"/>
      <w:lvlJc w:val="left"/>
      <w:pPr>
        <w:ind w:left="751" w:hanging="360"/>
      </w:pPr>
      <w:rPr>
        <w:rFonts w:hint="default"/>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39" w15:restartNumberingAfterBreak="0">
    <w:nsid w:val="6934406E"/>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877DF2"/>
    <w:multiLevelType w:val="hybridMultilevel"/>
    <w:tmpl w:val="EFEE17F4"/>
    <w:lvl w:ilvl="0" w:tplc="2DBC0234">
      <w:start w:val="1"/>
      <w:numFmt w:val="bullet"/>
      <w:lvlText w:val="-"/>
      <w:lvlJc w:val="left"/>
      <w:pPr>
        <w:ind w:left="1471" w:hanging="360"/>
      </w:pPr>
      <w:rPr>
        <w:rFonts w:ascii="Calibri" w:eastAsiaTheme="minorHAnsi" w:hAnsi="Calibri" w:cs="Calibri" w:hint="default"/>
      </w:rPr>
    </w:lvl>
    <w:lvl w:ilvl="1" w:tplc="04150003" w:tentative="1">
      <w:start w:val="1"/>
      <w:numFmt w:val="bullet"/>
      <w:lvlText w:val="o"/>
      <w:lvlJc w:val="left"/>
      <w:pPr>
        <w:ind w:left="2191" w:hanging="360"/>
      </w:pPr>
      <w:rPr>
        <w:rFonts w:ascii="Courier New" w:hAnsi="Courier New" w:cs="Courier New" w:hint="default"/>
      </w:rPr>
    </w:lvl>
    <w:lvl w:ilvl="2" w:tplc="04150005" w:tentative="1">
      <w:start w:val="1"/>
      <w:numFmt w:val="bullet"/>
      <w:lvlText w:val=""/>
      <w:lvlJc w:val="left"/>
      <w:pPr>
        <w:ind w:left="2911" w:hanging="360"/>
      </w:pPr>
      <w:rPr>
        <w:rFonts w:ascii="Wingdings" w:hAnsi="Wingdings" w:hint="default"/>
      </w:rPr>
    </w:lvl>
    <w:lvl w:ilvl="3" w:tplc="04150001" w:tentative="1">
      <w:start w:val="1"/>
      <w:numFmt w:val="bullet"/>
      <w:lvlText w:val=""/>
      <w:lvlJc w:val="left"/>
      <w:pPr>
        <w:ind w:left="3631" w:hanging="360"/>
      </w:pPr>
      <w:rPr>
        <w:rFonts w:ascii="Symbol" w:hAnsi="Symbol" w:hint="default"/>
      </w:rPr>
    </w:lvl>
    <w:lvl w:ilvl="4" w:tplc="04150003" w:tentative="1">
      <w:start w:val="1"/>
      <w:numFmt w:val="bullet"/>
      <w:lvlText w:val="o"/>
      <w:lvlJc w:val="left"/>
      <w:pPr>
        <w:ind w:left="4351" w:hanging="360"/>
      </w:pPr>
      <w:rPr>
        <w:rFonts w:ascii="Courier New" w:hAnsi="Courier New" w:cs="Courier New" w:hint="default"/>
      </w:rPr>
    </w:lvl>
    <w:lvl w:ilvl="5" w:tplc="04150005" w:tentative="1">
      <w:start w:val="1"/>
      <w:numFmt w:val="bullet"/>
      <w:lvlText w:val=""/>
      <w:lvlJc w:val="left"/>
      <w:pPr>
        <w:ind w:left="5071" w:hanging="360"/>
      </w:pPr>
      <w:rPr>
        <w:rFonts w:ascii="Wingdings" w:hAnsi="Wingdings" w:hint="default"/>
      </w:rPr>
    </w:lvl>
    <w:lvl w:ilvl="6" w:tplc="04150001" w:tentative="1">
      <w:start w:val="1"/>
      <w:numFmt w:val="bullet"/>
      <w:lvlText w:val=""/>
      <w:lvlJc w:val="left"/>
      <w:pPr>
        <w:ind w:left="5791" w:hanging="360"/>
      </w:pPr>
      <w:rPr>
        <w:rFonts w:ascii="Symbol" w:hAnsi="Symbol" w:hint="default"/>
      </w:rPr>
    </w:lvl>
    <w:lvl w:ilvl="7" w:tplc="04150003" w:tentative="1">
      <w:start w:val="1"/>
      <w:numFmt w:val="bullet"/>
      <w:lvlText w:val="o"/>
      <w:lvlJc w:val="left"/>
      <w:pPr>
        <w:ind w:left="6511" w:hanging="360"/>
      </w:pPr>
      <w:rPr>
        <w:rFonts w:ascii="Courier New" w:hAnsi="Courier New" w:cs="Courier New" w:hint="default"/>
      </w:rPr>
    </w:lvl>
    <w:lvl w:ilvl="8" w:tplc="04150005" w:tentative="1">
      <w:start w:val="1"/>
      <w:numFmt w:val="bullet"/>
      <w:lvlText w:val=""/>
      <w:lvlJc w:val="left"/>
      <w:pPr>
        <w:ind w:left="7231" w:hanging="360"/>
      </w:pPr>
      <w:rPr>
        <w:rFonts w:ascii="Wingdings" w:hAnsi="Wingdings" w:hint="default"/>
      </w:rPr>
    </w:lvl>
  </w:abstractNum>
  <w:abstractNum w:abstractNumId="41" w15:restartNumberingAfterBreak="0">
    <w:nsid w:val="6B6F618D"/>
    <w:multiLevelType w:val="hybridMultilevel"/>
    <w:tmpl w:val="297A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FD5DC6"/>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700CDF"/>
    <w:multiLevelType w:val="hybridMultilevel"/>
    <w:tmpl w:val="453EBAAA"/>
    <w:lvl w:ilvl="0" w:tplc="DD22ED10">
      <w:start w:val="1"/>
      <w:numFmt w:val="lowerLetter"/>
      <w:lvlText w:val="%1)"/>
      <w:lvlJc w:val="left"/>
      <w:pPr>
        <w:ind w:left="751" w:hanging="360"/>
      </w:pPr>
      <w:rPr>
        <w:rFonts w:hint="default"/>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44" w15:restartNumberingAfterBreak="0">
    <w:nsid w:val="6EE0449B"/>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AF5641"/>
    <w:multiLevelType w:val="hybridMultilevel"/>
    <w:tmpl w:val="297A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4A17E7"/>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604F62"/>
    <w:multiLevelType w:val="hybridMultilevel"/>
    <w:tmpl w:val="05EEE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6371FD"/>
    <w:multiLevelType w:val="hybridMultilevel"/>
    <w:tmpl w:val="453EBAAA"/>
    <w:lvl w:ilvl="0" w:tplc="DD22ED10">
      <w:start w:val="1"/>
      <w:numFmt w:val="lowerLetter"/>
      <w:lvlText w:val="%1)"/>
      <w:lvlJc w:val="left"/>
      <w:pPr>
        <w:ind w:left="751" w:hanging="360"/>
      </w:pPr>
      <w:rPr>
        <w:rFonts w:hint="default"/>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49" w15:restartNumberingAfterBreak="0">
    <w:nsid w:val="74070C76"/>
    <w:multiLevelType w:val="hybridMultilevel"/>
    <w:tmpl w:val="297A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CB6FF2"/>
    <w:multiLevelType w:val="hybridMultilevel"/>
    <w:tmpl w:val="5E963316"/>
    <w:lvl w:ilvl="0" w:tplc="0415000F">
      <w:start w:val="1"/>
      <w:numFmt w:val="decimal"/>
      <w:lvlText w:val="%1."/>
      <w:lvlJc w:val="left"/>
      <w:pPr>
        <w:ind w:left="720" w:hanging="360"/>
      </w:pPr>
      <w:rPr>
        <w:rFonts w:hint="default"/>
      </w:rPr>
    </w:lvl>
    <w:lvl w:ilvl="1" w:tplc="1F8CBADA">
      <w:numFmt w:val="bullet"/>
      <w:lvlText w:val="•"/>
      <w:lvlJc w:val="left"/>
      <w:pPr>
        <w:ind w:left="1788" w:hanging="708"/>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154263"/>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3761C7"/>
    <w:multiLevelType w:val="hybridMultilevel"/>
    <w:tmpl w:val="FF7E524C"/>
    <w:lvl w:ilvl="0" w:tplc="1E202990">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D63AEA"/>
    <w:multiLevelType w:val="hybridMultilevel"/>
    <w:tmpl w:val="05EEE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007D36"/>
    <w:multiLevelType w:val="hybridMultilevel"/>
    <w:tmpl w:val="F33022E6"/>
    <w:lvl w:ilvl="0" w:tplc="0CBCC3EE">
      <w:start w:val="1"/>
      <w:numFmt w:val="lowerLetter"/>
      <w:lvlText w:val="%1)"/>
      <w:lvlJc w:val="left"/>
      <w:pPr>
        <w:ind w:left="670" w:hanging="360"/>
      </w:pPr>
      <w:rPr>
        <w:rFonts w:hint="default"/>
      </w:rPr>
    </w:lvl>
    <w:lvl w:ilvl="1" w:tplc="04150019" w:tentative="1">
      <w:start w:val="1"/>
      <w:numFmt w:val="lowerLetter"/>
      <w:lvlText w:val="%2."/>
      <w:lvlJc w:val="left"/>
      <w:pPr>
        <w:ind w:left="1390" w:hanging="360"/>
      </w:pPr>
    </w:lvl>
    <w:lvl w:ilvl="2" w:tplc="0415001B" w:tentative="1">
      <w:start w:val="1"/>
      <w:numFmt w:val="lowerRoman"/>
      <w:lvlText w:val="%3."/>
      <w:lvlJc w:val="right"/>
      <w:pPr>
        <w:ind w:left="2110" w:hanging="180"/>
      </w:pPr>
    </w:lvl>
    <w:lvl w:ilvl="3" w:tplc="0415000F" w:tentative="1">
      <w:start w:val="1"/>
      <w:numFmt w:val="decimal"/>
      <w:lvlText w:val="%4."/>
      <w:lvlJc w:val="left"/>
      <w:pPr>
        <w:ind w:left="2830" w:hanging="360"/>
      </w:pPr>
    </w:lvl>
    <w:lvl w:ilvl="4" w:tplc="04150019" w:tentative="1">
      <w:start w:val="1"/>
      <w:numFmt w:val="lowerLetter"/>
      <w:lvlText w:val="%5."/>
      <w:lvlJc w:val="left"/>
      <w:pPr>
        <w:ind w:left="3550" w:hanging="360"/>
      </w:pPr>
    </w:lvl>
    <w:lvl w:ilvl="5" w:tplc="0415001B" w:tentative="1">
      <w:start w:val="1"/>
      <w:numFmt w:val="lowerRoman"/>
      <w:lvlText w:val="%6."/>
      <w:lvlJc w:val="right"/>
      <w:pPr>
        <w:ind w:left="4270" w:hanging="180"/>
      </w:pPr>
    </w:lvl>
    <w:lvl w:ilvl="6" w:tplc="0415000F" w:tentative="1">
      <w:start w:val="1"/>
      <w:numFmt w:val="decimal"/>
      <w:lvlText w:val="%7."/>
      <w:lvlJc w:val="left"/>
      <w:pPr>
        <w:ind w:left="4990" w:hanging="360"/>
      </w:pPr>
    </w:lvl>
    <w:lvl w:ilvl="7" w:tplc="04150019" w:tentative="1">
      <w:start w:val="1"/>
      <w:numFmt w:val="lowerLetter"/>
      <w:lvlText w:val="%8."/>
      <w:lvlJc w:val="left"/>
      <w:pPr>
        <w:ind w:left="5710" w:hanging="360"/>
      </w:pPr>
    </w:lvl>
    <w:lvl w:ilvl="8" w:tplc="0415001B" w:tentative="1">
      <w:start w:val="1"/>
      <w:numFmt w:val="lowerRoman"/>
      <w:lvlText w:val="%9."/>
      <w:lvlJc w:val="right"/>
      <w:pPr>
        <w:ind w:left="6430" w:hanging="180"/>
      </w:pPr>
    </w:lvl>
  </w:abstractNum>
  <w:abstractNum w:abstractNumId="55" w15:restartNumberingAfterBreak="0">
    <w:nsid w:val="770F3A0E"/>
    <w:multiLevelType w:val="hybridMultilevel"/>
    <w:tmpl w:val="23225AC2"/>
    <w:lvl w:ilvl="0" w:tplc="8F5E8B72">
      <w:start w:val="1"/>
      <w:numFmt w:val="upperLetter"/>
      <w:lvlText w:val="%1."/>
      <w:lvlJc w:val="left"/>
      <w:pPr>
        <w:ind w:left="376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23772A"/>
    <w:multiLevelType w:val="hybridMultilevel"/>
    <w:tmpl w:val="297A8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370B60"/>
    <w:multiLevelType w:val="hybridMultilevel"/>
    <w:tmpl w:val="05EEE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8E77A1"/>
    <w:multiLevelType w:val="hybridMultilevel"/>
    <w:tmpl w:val="FB44277A"/>
    <w:lvl w:ilvl="0" w:tplc="C12412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4E2C80"/>
    <w:multiLevelType w:val="hybridMultilevel"/>
    <w:tmpl w:val="1CA8D784"/>
    <w:lvl w:ilvl="0" w:tplc="E626FCCE">
      <w:start w:val="1"/>
      <w:numFmt w:val="lowerLetter"/>
      <w:lvlText w:val="%1)"/>
      <w:lvlJc w:val="left"/>
      <w:pPr>
        <w:ind w:left="670" w:hanging="360"/>
      </w:pPr>
      <w:rPr>
        <w:rFonts w:hint="default"/>
      </w:rPr>
    </w:lvl>
    <w:lvl w:ilvl="1" w:tplc="04150019" w:tentative="1">
      <w:start w:val="1"/>
      <w:numFmt w:val="lowerLetter"/>
      <w:lvlText w:val="%2."/>
      <w:lvlJc w:val="left"/>
      <w:pPr>
        <w:ind w:left="1390" w:hanging="360"/>
      </w:pPr>
    </w:lvl>
    <w:lvl w:ilvl="2" w:tplc="0415001B" w:tentative="1">
      <w:start w:val="1"/>
      <w:numFmt w:val="lowerRoman"/>
      <w:lvlText w:val="%3."/>
      <w:lvlJc w:val="right"/>
      <w:pPr>
        <w:ind w:left="2110" w:hanging="180"/>
      </w:pPr>
    </w:lvl>
    <w:lvl w:ilvl="3" w:tplc="0415000F" w:tentative="1">
      <w:start w:val="1"/>
      <w:numFmt w:val="decimal"/>
      <w:lvlText w:val="%4."/>
      <w:lvlJc w:val="left"/>
      <w:pPr>
        <w:ind w:left="2830" w:hanging="360"/>
      </w:pPr>
    </w:lvl>
    <w:lvl w:ilvl="4" w:tplc="04150019" w:tentative="1">
      <w:start w:val="1"/>
      <w:numFmt w:val="lowerLetter"/>
      <w:lvlText w:val="%5."/>
      <w:lvlJc w:val="left"/>
      <w:pPr>
        <w:ind w:left="3550" w:hanging="360"/>
      </w:pPr>
    </w:lvl>
    <w:lvl w:ilvl="5" w:tplc="0415001B" w:tentative="1">
      <w:start w:val="1"/>
      <w:numFmt w:val="lowerRoman"/>
      <w:lvlText w:val="%6."/>
      <w:lvlJc w:val="right"/>
      <w:pPr>
        <w:ind w:left="4270" w:hanging="180"/>
      </w:pPr>
    </w:lvl>
    <w:lvl w:ilvl="6" w:tplc="0415000F" w:tentative="1">
      <w:start w:val="1"/>
      <w:numFmt w:val="decimal"/>
      <w:lvlText w:val="%7."/>
      <w:lvlJc w:val="left"/>
      <w:pPr>
        <w:ind w:left="4990" w:hanging="360"/>
      </w:pPr>
    </w:lvl>
    <w:lvl w:ilvl="7" w:tplc="04150019" w:tentative="1">
      <w:start w:val="1"/>
      <w:numFmt w:val="lowerLetter"/>
      <w:lvlText w:val="%8."/>
      <w:lvlJc w:val="left"/>
      <w:pPr>
        <w:ind w:left="5710" w:hanging="360"/>
      </w:pPr>
    </w:lvl>
    <w:lvl w:ilvl="8" w:tplc="0415001B" w:tentative="1">
      <w:start w:val="1"/>
      <w:numFmt w:val="lowerRoman"/>
      <w:lvlText w:val="%9."/>
      <w:lvlJc w:val="right"/>
      <w:pPr>
        <w:ind w:left="6430" w:hanging="180"/>
      </w:pPr>
    </w:lvl>
  </w:abstractNum>
  <w:num w:numId="1">
    <w:abstractNumId w:val="55"/>
  </w:num>
  <w:num w:numId="2">
    <w:abstractNumId w:val="0"/>
  </w:num>
  <w:num w:numId="3">
    <w:abstractNumId w:val="15"/>
  </w:num>
  <w:num w:numId="4">
    <w:abstractNumId w:val="16"/>
  </w:num>
  <w:num w:numId="5">
    <w:abstractNumId w:val="47"/>
  </w:num>
  <w:num w:numId="6">
    <w:abstractNumId w:val="11"/>
  </w:num>
  <w:num w:numId="7">
    <w:abstractNumId w:val="54"/>
  </w:num>
  <w:num w:numId="8">
    <w:abstractNumId w:val="21"/>
  </w:num>
  <w:num w:numId="9">
    <w:abstractNumId w:val="57"/>
  </w:num>
  <w:num w:numId="10">
    <w:abstractNumId w:val="14"/>
  </w:num>
  <w:num w:numId="11">
    <w:abstractNumId w:val="2"/>
  </w:num>
  <w:num w:numId="12">
    <w:abstractNumId w:val="20"/>
  </w:num>
  <w:num w:numId="13">
    <w:abstractNumId w:val="34"/>
  </w:num>
  <w:num w:numId="14">
    <w:abstractNumId w:val="28"/>
  </w:num>
  <w:num w:numId="15">
    <w:abstractNumId w:val="50"/>
  </w:num>
  <w:num w:numId="16">
    <w:abstractNumId w:val="22"/>
  </w:num>
  <w:num w:numId="17">
    <w:abstractNumId w:val="59"/>
  </w:num>
  <w:num w:numId="18">
    <w:abstractNumId w:val="30"/>
  </w:num>
  <w:num w:numId="19">
    <w:abstractNumId w:val="42"/>
  </w:num>
  <w:num w:numId="20">
    <w:abstractNumId w:val="31"/>
  </w:num>
  <w:num w:numId="21">
    <w:abstractNumId w:val="44"/>
  </w:num>
  <w:num w:numId="22">
    <w:abstractNumId w:val="58"/>
  </w:num>
  <w:num w:numId="23">
    <w:abstractNumId w:val="17"/>
  </w:num>
  <w:num w:numId="24">
    <w:abstractNumId w:val="39"/>
  </w:num>
  <w:num w:numId="25">
    <w:abstractNumId w:val="37"/>
  </w:num>
  <w:num w:numId="26">
    <w:abstractNumId w:val="9"/>
  </w:num>
  <w:num w:numId="27">
    <w:abstractNumId w:val="33"/>
  </w:num>
  <w:num w:numId="28">
    <w:abstractNumId w:val="7"/>
  </w:num>
  <w:num w:numId="29">
    <w:abstractNumId w:val="45"/>
  </w:num>
  <w:num w:numId="30">
    <w:abstractNumId w:val="43"/>
  </w:num>
  <w:num w:numId="31">
    <w:abstractNumId w:val="18"/>
  </w:num>
  <w:num w:numId="32">
    <w:abstractNumId w:val="40"/>
  </w:num>
  <w:num w:numId="33">
    <w:abstractNumId w:val="23"/>
  </w:num>
  <w:num w:numId="34">
    <w:abstractNumId w:val="48"/>
  </w:num>
  <w:num w:numId="35">
    <w:abstractNumId w:val="52"/>
  </w:num>
  <w:num w:numId="36">
    <w:abstractNumId w:val="8"/>
  </w:num>
  <w:num w:numId="37">
    <w:abstractNumId w:val="25"/>
  </w:num>
  <w:num w:numId="38">
    <w:abstractNumId w:val="27"/>
  </w:num>
  <w:num w:numId="39">
    <w:abstractNumId w:val="38"/>
  </w:num>
  <w:num w:numId="40">
    <w:abstractNumId w:val="24"/>
  </w:num>
  <w:num w:numId="41">
    <w:abstractNumId w:val="5"/>
  </w:num>
  <w:num w:numId="42">
    <w:abstractNumId w:val="26"/>
  </w:num>
  <w:num w:numId="43">
    <w:abstractNumId w:val="53"/>
  </w:num>
  <w:num w:numId="44">
    <w:abstractNumId w:val="4"/>
  </w:num>
  <w:num w:numId="45">
    <w:abstractNumId w:val="13"/>
  </w:num>
  <w:num w:numId="46">
    <w:abstractNumId w:val="51"/>
  </w:num>
  <w:num w:numId="47">
    <w:abstractNumId w:val="36"/>
  </w:num>
  <w:num w:numId="48">
    <w:abstractNumId w:val="35"/>
  </w:num>
  <w:num w:numId="49">
    <w:abstractNumId w:val="41"/>
  </w:num>
  <w:num w:numId="50">
    <w:abstractNumId w:val="6"/>
  </w:num>
  <w:num w:numId="51">
    <w:abstractNumId w:val="10"/>
  </w:num>
  <w:num w:numId="52">
    <w:abstractNumId w:val="56"/>
  </w:num>
  <w:num w:numId="53">
    <w:abstractNumId w:val="29"/>
  </w:num>
  <w:num w:numId="54">
    <w:abstractNumId w:val="3"/>
  </w:num>
  <w:num w:numId="55">
    <w:abstractNumId w:val="49"/>
  </w:num>
  <w:num w:numId="56">
    <w:abstractNumId w:val="19"/>
  </w:num>
  <w:num w:numId="57">
    <w:abstractNumId w:val="1"/>
  </w:num>
  <w:num w:numId="58">
    <w:abstractNumId w:val="32"/>
  </w:num>
  <w:num w:numId="59">
    <w:abstractNumId w:val="46"/>
  </w:num>
  <w:num w:numId="60">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68"/>
    <w:rsid w:val="00001CC5"/>
    <w:rsid w:val="00005CD6"/>
    <w:rsid w:val="000076B3"/>
    <w:rsid w:val="0001366A"/>
    <w:rsid w:val="00025DD6"/>
    <w:rsid w:val="0003332A"/>
    <w:rsid w:val="00040629"/>
    <w:rsid w:val="00046929"/>
    <w:rsid w:val="00052DAA"/>
    <w:rsid w:val="00062941"/>
    <w:rsid w:val="0006382A"/>
    <w:rsid w:val="00082A83"/>
    <w:rsid w:val="00087AA5"/>
    <w:rsid w:val="00097180"/>
    <w:rsid w:val="000A01C8"/>
    <w:rsid w:val="000A36BA"/>
    <w:rsid w:val="000A66D7"/>
    <w:rsid w:val="000A6A62"/>
    <w:rsid w:val="000B14FF"/>
    <w:rsid w:val="000C2571"/>
    <w:rsid w:val="000C704A"/>
    <w:rsid w:val="000D02CC"/>
    <w:rsid w:val="000D201A"/>
    <w:rsid w:val="000F2DFF"/>
    <w:rsid w:val="000F772A"/>
    <w:rsid w:val="00122739"/>
    <w:rsid w:val="00134CD6"/>
    <w:rsid w:val="00134E12"/>
    <w:rsid w:val="00145CB9"/>
    <w:rsid w:val="00152CC6"/>
    <w:rsid w:val="001569C5"/>
    <w:rsid w:val="00161A01"/>
    <w:rsid w:val="00165D39"/>
    <w:rsid w:val="0018770E"/>
    <w:rsid w:val="00187CB4"/>
    <w:rsid w:val="00187E73"/>
    <w:rsid w:val="00195BDF"/>
    <w:rsid w:val="001960E4"/>
    <w:rsid w:val="0019749D"/>
    <w:rsid w:val="001B0015"/>
    <w:rsid w:val="001D1BD1"/>
    <w:rsid w:val="00215BEF"/>
    <w:rsid w:val="002226E1"/>
    <w:rsid w:val="0022649F"/>
    <w:rsid w:val="00234960"/>
    <w:rsid w:val="00236FC7"/>
    <w:rsid w:val="002420C4"/>
    <w:rsid w:val="00254AC3"/>
    <w:rsid w:val="00255156"/>
    <w:rsid w:val="002653E8"/>
    <w:rsid w:val="002921AB"/>
    <w:rsid w:val="002951C5"/>
    <w:rsid w:val="002978CD"/>
    <w:rsid w:val="002A7195"/>
    <w:rsid w:val="002B311B"/>
    <w:rsid w:val="002D2766"/>
    <w:rsid w:val="002D5DB1"/>
    <w:rsid w:val="002D60E1"/>
    <w:rsid w:val="002F4071"/>
    <w:rsid w:val="002F656F"/>
    <w:rsid w:val="003105F4"/>
    <w:rsid w:val="0031590B"/>
    <w:rsid w:val="00344CCE"/>
    <w:rsid w:val="00354865"/>
    <w:rsid w:val="003561C2"/>
    <w:rsid w:val="00360782"/>
    <w:rsid w:val="00384F72"/>
    <w:rsid w:val="003972F3"/>
    <w:rsid w:val="00397356"/>
    <w:rsid w:val="003C1904"/>
    <w:rsid w:val="003C573D"/>
    <w:rsid w:val="003D41FE"/>
    <w:rsid w:val="003E0A9D"/>
    <w:rsid w:val="003E2FA6"/>
    <w:rsid w:val="003E362E"/>
    <w:rsid w:val="004133CC"/>
    <w:rsid w:val="00414306"/>
    <w:rsid w:val="00422A22"/>
    <w:rsid w:val="00425151"/>
    <w:rsid w:val="004331B6"/>
    <w:rsid w:val="00455A32"/>
    <w:rsid w:val="00456724"/>
    <w:rsid w:val="00457C88"/>
    <w:rsid w:val="004630C0"/>
    <w:rsid w:val="0047765A"/>
    <w:rsid w:val="00484885"/>
    <w:rsid w:val="004A2D6D"/>
    <w:rsid w:val="004A6004"/>
    <w:rsid w:val="004B328F"/>
    <w:rsid w:val="004C0367"/>
    <w:rsid w:val="004D228D"/>
    <w:rsid w:val="004D4865"/>
    <w:rsid w:val="004E330B"/>
    <w:rsid w:val="004E705C"/>
    <w:rsid w:val="004F5C2F"/>
    <w:rsid w:val="0050042D"/>
    <w:rsid w:val="005113FF"/>
    <w:rsid w:val="00516965"/>
    <w:rsid w:val="0052617D"/>
    <w:rsid w:val="00543096"/>
    <w:rsid w:val="0054578F"/>
    <w:rsid w:val="0055528E"/>
    <w:rsid w:val="00571433"/>
    <w:rsid w:val="00572C8E"/>
    <w:rsid w:val="00587C28"/>
    <w:rsid w:val="00591593"/>
    <w:rsid w:val="0059163A"/>
    <w:rsid w:val="00591A41"/>
    <w:rsid w:val="005A5D0C"/>
    <w:rsid w:val="005B1B1D"/>
    <w:rsid w:val="005B2AA3"/>
    <w:rsid w:val="005C19AF"/>
    <w:rsid w:val="005C4162"/>
    <w:rsid w:val="005D11F3"/>
    <w:rsid w:val="005D3298"/>
    <w:rsid w:val="005D42A0"/>
    <w:rsid w:val="005F2EAD"/>
    <w:rsid w:val="005F52DD"/>
    <w:rsid w:val="00602133"/>
    <w:rsid w:val="006021FA"/>
    <w:rsid w:val="0060563A"/>
    <w:rsid w:val="006126AB"/>
    <w:rsid w:val="00632C65"/>
    <w:rsid w:val="006473BB"/>
    <w:rsid w:val="00653736"/>
    <w:rsid w:val="00670C43"/>
    <w:rsid w:val="00677004"/>
    <w:rsid w:val="006815D7"/>
    <w:rsid w:val="006A2D78"/>
    <w:rsid w:val="006E467A"/>
    <w:rsid w:val="006E65DD"/>
    <w:rsid w:val="006F19AA"/>
    <w:rsid w:val="006F2AD7"/>
    <w:rsid w:val="006F357A"/>
    <w:rsid w:val="006F3816"/>
    <w:rsid w:val="00706CF7"/>
    <w:rsid w:val="00706D5E"/>
    <w:rsid w:val="007232F9"/>
    <w:rsid w:val="00724482"/>
    <w:rsid w:val="00730A91"/>
    <w:rsid w:val="00764C61"/>
    <w:rsid w:val="00774737"/>
    <w:rsid w:val="00784B83"/>
    <w:rsid w:val="007870BA"/>
    <w:rsid w:val="007A70DD"/>
    <w:rsid w:val="007B2E99"/>
    <w:rsid w:val="007C1175"/>
    <w:rsid w:val="007C2AEA"/>
    <w:rsid w:val="007C6D29"/>
    <w:rsid w:val="007D1A90"/>
    <w:rsid w:val="007E1242"/>
    <w:rsid w:val="00802A22"/>
    <w:rsid w:val="008110AA"/>
    <w:rsid w:val="00816B01"/>
    <w:rsid w:val="00817E9C"/>
    <w:rsid w:val="008219EF"/>
    <w:rsid w:val="0082223C"/>
    <w:rsid w:val="008337C2"/>
    <w:rsid w:val="008349E1"/>
    <w:rsid w:val="00834FBA"/>
    <w:rsid w:val="008350B1"/>
    <w:rsid w:val="00851F61"/>
    <w:rsid w:val="008606FC"/>
    <w:rsid w:val="00861B72"/>
    <w:rsid w:val="008640E9"/>
    <w:rsid w:val="00864315"/>
    <w:rsid w:val="00873668"/>
    <w:rsid w:val="00874D6B"/>
    <w:rsid w:val="00883E5A"/>
    <w:rsid w:val="008A0EDD"/>
    <w:rsid w:val="008A6D3D"/>
    <w:rsid w:val="008B0658"/>
    <w:rsid w:val="008B1B12"/>
    <w:rsid w:val="008B3CAE"/>
    <w:rsid w:val="008C1875"/>
    <w:rsid w:val="008C404F"/>
    <w:rsid w:val="008D16DC"/>
    <w:rsid w:val="008D5A76"/>
    <w:rsid w:val="008E028F"/>
    <w:rsid w:val="008F19D1"/>
    <w:rsid w:val="008F3505"/>
    <w:rsid w:val="009042CD"/>
    <w:rsid w:val="00922057"/>
    <w:rsid w:val="00924729"/>
    <w:rsid w:val="00927648"/>
    <w:rsid w:val="00941BD7"/>
    <w:rsid w:val="009428D0"/>
    <w:rsid w:val="00942C2A"/>
    <w:rsid w:val="009475FB"/>
    <w:rsid w:val="00955E95"/>
    <w:rsid w:val="00956DBC"/>
    <w:rsid w:val="00967C97"/>
    <w:rsid w:val="00967F40"/>
    <w:rsid w:val="0097081E"/>
    <w:rsid w:val="009A0F5A"/>
    <w:rsid w:val="009A317C"/>
    <w:rsid w:val="009A6604"/>
    <w:rsid w:val="009B1BA2"/>
    <w:rsid w:val="009C75DC"/>
    <w:rsid w:val="009D07F5"/>
    <w:rsid w:val="009F0914"/>
    <w:rsid w:val="009F303D"/>
    <w:rsid w:val="00A0698E"/>
    <w:rsid w:val="00A20C14"/>
    <w:rsid w:val="00A47957"/>
    <w:rsid w:val="00A511B8"/>
    <w:rsid w:val="00A6538C"/>
    <w:rsid w:val="00A92CF4"/>
    <w:rsid w:val="00A97BD3"/>
    <w:rsid w:val="00AA5DB2"/>
    <w:rsid w:val="00AB7D5C"/>
    <w:rsid w:val="00AC73AB"/>
    <w:rsid w:val="00AD0936"/>
    <w:rsid w:val="00AE0C39"/>
    <w:rsid w:val="00AE147B"/>
    <w:rsid w:val="00AE4070"/>
    <w:rsid w:val="00AE4D81"/>
    <w:rsid w:val="00AF4C0E"/>
    <w:rsid w:val="00B20AD2"/>
    <w:rsid w:val="00B24F0A"/>
    <w:rsid w:val="00B35BD2"/>
    <w:rsid w:val="00B51C92"/>
    <w:rsid w:val="00B56B09"/>
    <w:rsid w:val="00B56C31"/>
    <w:rsid w:val="00B64D09"/>
    <w:rsid w:val="00B84C6B"/>
    <w:rsid w:val="00B85C68"/>
    <w:rsid w:val="00B87BA4"/>
    <w:rsid w:val="00B91B3E"/>
    <w:rsid w:val="00BA3B15"/>
    <w:rsid w:val="00BC5391"/>
    <w:rsid w:val="00BC6ACD"/>
    <w:rsid w:val="00BF64BE"/>
    <w:rsid w:val="00C11AB4"/>
    <w:rsid w:val="00C20509"/>
    <w:rsid w:val="00C210D9"/>
    <w:rsid w:val="00C31CF0"/>
    <w:rsid w:val="00C57532"/>
    <w:rsid w:val="00C620F0"/>
    <w:rsid w:val="00C7515F"/>
    <w:rsid w:val="00C81285"/>
    <w:rsid w:val="00C843F0"/>
    <w:rsid w:val="00C850EB"/>
    <w:rsid w:val="00C873B5"/>
    <w:rsid w:val="00C87F62"/>
    <w:rsid w:val="00C91840"/>
    <w:rsid w:val="00C944E8"/>
    <w:rsid w:val="00CA05F9"/>
    <w:rsid w:val="00CA2825"/>
    <w:rsid w:val="00CB76BF"/>
    <w:rsid w:val="00CC2AD0"/>
    <w:rsid w:val="00CC3190"/>
    <w:rsid w:val="00CD17D2"/>
    <w:rsid w:val="00CF7D39"/>
    <w:rsid w:val="00D00FF1"/>
    <w:rsid w:val="00D030B6"/>
    <w:rsid w:val="00D13795"/>
    <w:rsid w:val="00D13A7F"/>
    <w:rsid w:val="00D2638E"/>
    <w:rsid w:val="00D313CD"/>
    <w:rsid w:val="00D3637E"/>
    <w:rsid w:val="00D4026E"/>
    <w:rsid w:val="00D43EAB"/>
    <w:rsid w:val="00D4467C"/>
    <w:rsid w:val="00D60B06"/>
    <w:rsid w:val="00D84442"/>
    <w:rsid w:val="00D936D4"/>
    <w:rsid w:val="00DA4C3F"/>
    <w:rsid w:val="00DB4795"/>
    <w:rsid w:val="00DB79C7"/>
    <w:rsid w:val="00DC269F"/>
    <w:rsid w:val="00DC3EF0"/>
    <w:rsid w:val="00DD130B"/>
    <w:rsid w:val="00DE069E"/>
    <w:rsid w:val="00DF1A54"/>
    <w:rsid w:val="00E04E4A"/>
    <w:rsid w:val="00E11BF3"/>
    <w:rsid w:val="00E11C22"/>
    <w:rsid w:val="00E13127"/>
    <w:rsid w:val="00E366FB"/>
    <w:rsid w:val="00E62622"/>
    <w:rsid w:val="00E67F7C"/>
    <w:rsid w:val="00E72B13"/>
    <w:rsid w:val="00E80638"/>
    <w:rsid w:val="00E87E67"/>
    <w:rsid w:val="00EB3AE4"/>
    <w:rsid w:val="00EC05C5"/>
    <w:rsid w:val="00EC77A5"/>
    <w:rsid w:val="00ED76DC"/>
    <w:rsid w:val="00EF4D8C"/>
    <w:rsid w:val="00F076D5"/>
    <w:rsid w:val="00F37DAF"/>
    <w:rsid w:val="00F46BBD"/>
    <w:rsid w:val="00F64775"/>
    <w:rsid w:val="00F7680F"/>
    <w:rsid w:val="00F83B7D"/>
    <w:rsid w:val="00F84305"/>
    <w:rsid w:val="00F84BB9"/>
    <w:rsid w:val="00F87049"/>
    <w:rsid w:val="00F93480"/>
    <w:rsid w:val="00F965B5"/>
    <w:rsid w:val="00FA293D"/>
    <w:rsid w:val="00FA6968"/>
    <w:rsid w:val="00FB1C43"/>
    <w:rsid w:val="00FC36E8"/>
    <w:rsid w:val="00FC4389"/>
    <w:rsid w:val="00FC7404"/>
    <w:rsid w:val="00FC7F5E"/>
    <w:rsid w:val="00FF2250"/>
    <w:rsid w:val="00FF7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F52F"/>
  <w15:chartTrackingRefBased/>
  <w15:docId w15:val="{985B6CE1-859F-47C4-BC21-FAB435CD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C843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63A"/>
    <w:pPr>
      <w:ind w:left="720"/>
      <w:contextualSpacing/>
    </w:pPr>
    <w:rPr>
      <w:lang w:val="en-US"/>
    </w:rPr>
  </w:style>
  <w:style w:type="table" w:styleId="Tabela-Siatka">
    <w:name w:val="Table Grid"/>
    <w:basedOn w:val="Standardowy"/>
    <w:uiPriority w:val="39"/>
    <w:rsid w:val="00414306"/>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14306"/>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414306"/>
    <w:rPr>
      <w:rFonts w:ascii="Times New Roman" w:eastAsia="Times New Roman" w:hAnsi="Times New Roman" w:cs="Times New Roman"/>
      <w:b/>
      <w:sz w:val="20"/>
      <w:szCs w:val="20"/>
      <w:lang w:eastAsia="pl-PL"/>
    </w:rPr>
  </w:style>
  <w:style w:type="paragraph" w:customStyle="1" w:styleId="Pa3">
    <w:name w:val="Pa3"/>
    <w:basedOn w:val="Normalny"/>
    <w:next w:val="Normalny"/>
    <w:uiPriority w:val="99"/>
    <w:rsid w:val="00414306"/>
    <w:pPr>
      <w:autoSpaceDE w:val="0"/>
      <w:autoSpaceDN w:val="0"/>
      <w:adjustRightInd w:val="0"/>
      <w:spacing w:after="0" w:line="161" w:lineRule="atLeast"/>
    </w:pPr>
    <w:rPr>
      <w:rFonts w:ascii="Dell Replica" w:hAnsi="Dell Replica"/>
      <w:sz w:val="24"/>
      <w:szCs w:val="24"/>
    </w:rPr>
  </w:style>
  <w:style w:type="character" w:customStyle="1" w:styleId="apple-style-span">
    <w:name w:val="apple-style-span"/>
    <w:basedOn w:val="Domylnaczcionkaakapitu"/>
    <w:rsid w:val="00864315"/>
  </w:style>
  <w:style w:type="character" w:styleId="Pogrubienie">
    <w:name w:val="Strong"/>
    <w:basedOn w:val="Domylnaczcionkaakapitu"/>
    <w:uiPriority w:val="22"/>
    <w:qFormat/>
    <w:rsid w:val="00864315"/>
    <w:rPr>
      <w:b/>
      <w:bCs/>
    </w:rPr>
  </w:style>
  <w:style w:type="character" w:customStyle="1" w:styleId="apple-converted-space">
    <w:name w:val="apple-converted-space"/>
    <w:basedOn w:val="Domylnaczcionkaakapitu"/>
    <w:rsid w:val="00864315"/>
  </w:style>
  <w:style w:type="character" w:styleId="Hipercze">
    <w:name w:val="Hyperlink"/>
    <w:basedOn w:val="Domylnaczcionkaakapitu"/>
    <w:uiPriority w:val="99"/>
    <w:unhideWhenUsed/>
    <w:rsid w:val="008B3CAE"/>
    <w:rPr>
      <w:color w:val="0563C1" w:themeColor="hyperlink"/>
      <w:u w:val="single"/>
    </w:rPr>
  </w:style>
  <w:style w:type="paragraph" w:styleId="Nagwek">
    <w:name w:val="header"/>
    <w:basedOn w:val="Normalny"/>
    <w:link w:val="NagwekZnak"/>
    <w:uiPriority w:val="99"/>
    <w:unhideWhenUsed/>
    <w:rsid w:val="00764C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C61"/>
  </w:style>
  <w:style w:type="paragraph" w:styleId="Stopka">
    <w:name w:val="footer"/>
    <w:basedOn w:val="Normalny"/>
    <w:link w:val="StopkaZnak"/>
    <w:uiPriority w:val="99"/>
    <w:unhideWhenUsed/>
    <w:rsid w:val="00764C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C61"/>
  </w:style>
  <w:style w:type="paragraph" w:customStyle="1" w:styleId="Default">
    <w:name w:val="Default"/>
    <w:rsid w:val="008B1B12"/>
    <w:pPr>
      <w:widowControl w:val="0"/>
      <w:suppressAutoHyphens/>
      <w:autoSpaceDE w:val="0"/>
      <w:spacing w:after="0" w:line="240" w:lineRule="auto"/>
    </w:pPr>
    <w:rPr>
      <w:rFonts w:ascii="Times New Roman" w:eastAsia="Times New Roman" w:hAnsi="Times New Roman" w:cs="Times New Roman"/>
      <w:noProof/>
      <w:color w:val="000000"/>
      <w:kern w:val="1"/>
      <w:sz w:val="24"/>
      <w:szCs w:val="24"/>
      <w:lang w:eastAsia="pl-PL"/>
    </w:rPr>
  </w:style>
  <w:style w:type="character" w:styleId="Odwoaniedokomentarza">
    <w:name w:val="annotation reference"/>
    <w:basedOn w:val="Domylnaczcionkaakapitu"/>
    <w:uiPriority w:val="99"/>
    <w:semiHidden/>
    <w:unhideWhenUsed/>
    <w:rsid w:val="00C81285"/>
    <w:rPr>
      <w:sz w:val="16"/>
      <w:szCs w:val="16"/>
    </w:rPr>
  </w:style>
  <w:style w:type="paragraph" w:styleId="Tekstkomentarza">
    <w:name w:val="annotation text"/>
    <w:basedOn w:val="Normalny"/>
    <w:link w:val="TekstkomentarzaZnak"/>
    <w:uiPriority w:val="99"/>
    <w:semiHidden/>
    <w:unhideWhenUsed/>
    <w:rsid w:val="00C812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1285"/>
    <w:rPr>
      <w:sz w:val="20"/>
      <w:szCs w:val="20"/>
    </w:rPr>
  </w:style>
  <w:style w:type="paragraph" w:styleId="Tematkomentarza">
    <w:name w:val="annotation subject"/>
    <w:basedOn w:val="Tekstkomentarza"/>
    <w:next w:val="Tekstkomentarza"/>
    <w:link w:val="TematkomentarzaZnak"/>
    <w:uiPriority w:val="99"/>
    <w:semiHidden/>
    <w:unhideWhenUsed/>
    <w:rsid w:val="00C81285"/>
    <w:rPr>
      <w:b/>
      <w:bCs/>
    </w:rPr>
  </w:style>
  <w:style w:type="character" w:customStyle="1" w:styleId="TematkomentarzaZnak">
    <w:name w:val="Temat komentarza Znak"/>
    <w:basedOn w:val="TekstkomentarzaZnak"/>
    <w:link w:val="Tematkomentarza"/>
    <w:uiPriority w:val="99"/>
    <w:semiHidden/>
    <w:rsid w:val="00C81285"/>
    <w:rPr>
      <w:b/>
      <w:bCs/>
      <w:sz w:val="20"/>
      <w:szCs w:val="20"/>
    </w:rPr>
  </w:style>
  <w:style w:type="paragraph" w:styleId="Tekstdymka">
    <w:name w:val="Balloon Text"/>
    <w:basedOn w:val="Normalny"/>
    <w:link w:val="TekstdymkaZnak"/>
    <w:uiPriority w:val="99"/>
    <w:semiHidden/>
    <w:unhideWhenUsed/>
    <w:rsid w:val="00C812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285"/>
    <w:rPr>
      <w:rFonts w:ascii="Segoe UI" w:hAnsi="Segoe UI" w:cs="Segoe UI"/>
      <w:sz w:val="18"/>
      <w:szCs w:val="18"/>
    </w:rPr>
  </w:style>
  <w:style w:type="paragraph" w:customStyle="1" w:styleId="PlainText1">
    <w:name w:val="Plain Text1"/>
    <w:rsid w:val="00516965"/>
    <w:pPr>
      <w:spacing w:after="0" w:line="240" w:lineRule="auto"/>
    </w:pPr>
    <w:rPr>
      <w:rFonts w:ascii="Courier New" w:eastAsia="ヒラギノ角ゴ Pro W3" w:hAnsi="Courier New" w:cs="Times New Roman"/>
      <w:color w:val="000000"/>
      <w:sz w:val="20"/>
      <w:szCs w:val="20"/>
      <w:lang w:val="en-US"/>
    </w:rPr>
  </w:style>
  <w:style w:type="paragraph" w:customStyle="1" w:styleId="Tekstpodstawowy1">
    <w:name w:val="Tekst podstawowy1"/>
    <w:basedOn w:val="Normalny"/>
    <w:uiPriority w:val="99"/>
    <w:rsid w:val="00602133"/>
    <w:pPr>
      <w:shd w:val="clear" w:color="auto" w:fill="FFFFFF"/>
      <w:spacing w:after="0" w:line="240" w:lineRule="auto"/>
    </w:pPr>
    <w:rPr>
      <w:rFonts w:ascii="Cambria" w:hAnsi="Cambria" w:cs="Times New Roman"/>
      <w:sz w:val="20"/>
      <w:szCs w:val="20"/>
      <w:lang w:eastAsia="pl-PL"/>
    </w:rPr>
  </w:style>
  <w:style w:type="character" w:customStyle="1" w:styleId="BodytextArial12">
    <w:name w:val="Body text + Arial12"/>
    <w:aliases w:val="9 pt"/>
    <w:basedOn w:val="Domylnaczcionkaakapitu"/>
    <w:uiPriority w:val="99"/>
    <w:rsid w:val="00602133"/>
    <w:rPr>
      <w:rFonts w:ascii="Arial" w:hAnsi="Arial" w:cs="Arial" w:hint="default"/>
      <w:color w:val="000000"/>
      <w:spacing w:val="0"/>
      <w:position w:val="0"/>
      <w:shd w:val="clear" w:color="auto" w:fill="FFFFFF"/>
    </w:rPr>
  </w:style>
  <w:style w:type="character" w:customStyle="1" w:styleId="Nagwek3Znak">
    <w:name w:val="Nagłówek 3 Znak"/>
    <w:basedOn w:val="Domylnaczcionkaakapitu"/>
    <w:link w:val="Nagwek3"/>
    <w:uiPriority w:val="9"/>
    <w:rsid w:val="00C843F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8626">
      <w:bodyDiv w:val="1"/>
      <w:marLeft w:val="0"/>
      <w:marRight w:val="0"/>
      <w:marTop w:val="0"/>
      <w:marBottom w:val="0"/>
      <w:divBdr>
        <w:top w:val="none" w:sz="0" w:space="0" w:color="auto"/>
        <w:left w:val="none" w:sz="0" w:space="0" w:color="auto"/>
        <w:bottom w:val="none" w:sz="0" w:space="0" w:color="auto"/>
        <w:right w:val="none" w:sz="0" w:space="0" w:color="auto"/>
      </w:divBdr>
    </w:div>
    <w:div w:id="919562466">
      <w:bodyDiv w:val="1"/>
      <w:marLeft w:val="0"/>
      <w:marRight w:val="0"/>
      <w:marTop w:val="0"/>
      <w:marBottom w:val="0"/>
      <w:divBdr>
        <w:top w:val="none" w:sz="0" w:space="0" w:color="auto"/>
        <w:left w:val="none" w:sz="0" w:space="0" w:color="auto"/>
        <w:bottom w:val="none" w:sz="0" w:space="0" w:color="auto"/>
        <w:right w:val="none" w:sz="0" w:space="0" w:color="auto"/>
      </w:divBdr>
    </w:div>
    <w:div w:id="15524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75896-33C1-4684-BAA9-CBDF3157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6087</Words>
  <Characters>36527</Characters>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2020-09-11T11:34:00Z</cp:lastPrinted>
  <dcterms:created xsi:type="dcterms:W3CDTF">2020-09-11T11:29:00Z</dcterms:created>
  <dcterms:modified xsi:type="dcterms:W3CDTF">2020-09-11T11:35:00Z</dcterms:modified>
</cp:coreProperties>
</file>